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4D78F" w14:textId="71C5B433" w:rsidR="00DA42D1" w:rsidRDefault="00DA42D1" w:rsidP="00DA42D1">
      <w:pPr>
        <w:spacing w:line="360" w:lineRule="auto"/>
        <w:rPr>
          <w:rFonts w:ascii="HGPｺﾞｼｯｸE" w:eastAsia="HGPｺﾞｼｯｸE" w:hAnsiTheme="minorEastAsia"/>
          <w:sz w:val="28"/>
          <w:szCs w:val="28"/>
        </w:rPr>
      </w:pPr>
      <w:r>
        <w:rPr>
          <w:rFonts w:ascii="HGPｺﾞｼｯｸE" w:eastAsia="HGPｺﾞｼｯｸE" w:hAnsiTheme="minorEastAsia" w:hint="eastAsia"/>
          <w:sz w:val="28"/>
          <w:szCs w:val="28"/>
        </w:rPr>
        <w:t xml:space="preserve">　　　　　　　　　　　　　　　　　　　　　　　　　</w:t>
      </w:r>
      <w:r w:rsidR="00244487">
        <w:rPr>
          <w:rFonts w:ascii="HGPｺﾞｼｯｸE" w:eastAsia="HGPｺﾞｼｯｸE" w:hAnsiTheme="minorEastAsia" w:hint="eastAsia"/>
          <w:sz w:val="28"/>
          <w:szCs w:val="28"/>
        </w:rPr>
        <w:t xml:space="preserve">　</w:t>
      </w:r>
      <w:r>
        <w:rPr>
          <w:rFonts w:ascii="HGPｺﾞｼｯｸE" w:eastAsia="HGPｺﾞｼｯｸE" w:hAnsiTheme="minorEastAsia" w:hint="eastAsia"/>
          <w:sz w:val="28"/>
          <w:szCs w:val="28"/>
        </w:rPr>
        <w:t xml:space="preserve">　　</w:t>
      </w:r>
      <w:r w:rsidR="00244487">
        <w:rPr>
          <w:rFonts w:ascii="HGPｺﾞｼｯｸE" w:eastAsia="HGPｺﾞｼｯｸE" w:hAnsiTheme="minorEastAsia" w:hint="eastAsia"/>
          <w:sz w:val="28"/>
          <w:szCs w:val="28"/>
        </w:rPr>
        <w:t xml:space="preserve"> </w:t>
      </w:r>
      <w:r w:rsidR="00FD5E2F">
        <w:rPr>
          <w:rFonts w:ascii="HGPｺﾞｼｯｸE" w:eastAsia="HGPｺﾞｼｯｸE" w:hAnsiTheme="minorEastAsia" w:hint="eastAsia"/>
          <w:sz w:val="28"/>
          <w:szCs w:val="28"/>
        </w:rPr>
        <w:t>▲</w:t>
      </w:r>
    </w:p>
    <w:p w14:paraId="59026742" w14:textId="5BD0619E" w:rsidR="00D926D6" w:rsidRPr="000F6F45" w:rsidRDefault="00D926D6" w:rsidP="00D926D6">
      <w:pPr>
        <w:spacing w:line="360" w:lineRule="auto"/>
        <w:ind w:firstLineChars="200" w:firstLine="560"/>
        <w:rPr>
          <w:rFonts w:ascii="HGPｺﾞｼｯｸE" w:eastAsia="HGPｺﾞｼｯｸE" w:hAnsiTheme="minorEastAsia"/>
          <w:b/>
          <w:sz w:val="28"/>
          <w:szCs w:val="28"/>
        </w:rPr>
      </w:pPr>
      <w:r w:rsidRPr="00BC5D6C">
        <w:rPr>
          <w:rFonts w:ascii="HGPｺﾞｼｯｸE" w:eastAsia="HGPｺﾞｼｯｸE" w:hAnsiTheme="minorEastAsia" w:hint="eastAsia"/>
          <w:sz w:val="28"/>
          <w:szCs w:val="28"/>
        </w:rPr>
        <w:t xml:space="preserve">横浜市長　　様　　　　　　　　　　　　　　　　　　　　　　　　　　　　　　</w:t>
      </w:r>
      <w:r w:rsidRPr="00C74EF4">
        <w:rPr>
          <w:rFonts w:ascii="HGPｺﾞｼｯｸE" w:eastAsia="HGPｺﾞｼｯｸE" w:hAnsiTheme="minorEastAsia" w:hint="eastAsia"/>
          <w:sz w:val="28"/>
          <w:szCs w:val="28"/>
        </w:rPr>
        <w:t xml:space="preserve">　　</w:t>
      </w:r>
      <w:r w:rsidRPr="00E92EAE">
        <w:rPr>
          <w:rFonts w:ascii="HGPｺﾞｼｯｸE" w:eastAsia="HGPｺﾞｼｯｸE" w:hAnsiTheme="minorEastAsia" w:hint="eastAsia"/>
          <w:color w:val="FF0000"/>
          <w:sz w:val="28"/>
          <w:szCs w:val="28"/>
        </w:rPr>
        <w:t xml:space="preserve">　</w:t>
      </w:r>
      <w:r w:rsidRPr="000F6F45">
        <w:rPr>
          <w:rFonts w:ascii="HGPｺﾞｼｯｸE" w:eastAsia="HGPｺﾞｼｯｸE" w:hAnsiTheme="minorEastAsia" w:hint="eastAsia"/>
          <w:sz w:val="28"/>
          <w:szCs w:val="28"/>
        </w:rPr>
        <w:t xml:space="preserve">　</w:t>
      </w:r>
      <w:r w:rsidR="00E92EAE" w:rsidRPr="000F6F45">
        <w:rPr>
          <w:rFonts w:ascii="HGPｺﾞｼｯｸE" w:eastAsia="HGPｺﾞｼｯｸE" w:hAnsiTheme="minorEastAsia" w:hint="eastAsia"/>
          <w:b/>
          <w:sz w:val="28"/>
          <w:szCs w:val="28"/>
        </w:rPr>
        <w:t>２０２６</w:t>
      </w:r>
      <w:r w:rsidRPr="000F6F45">
        <w:rPr>
          <w:rFonts w:ascii="HGPｺﾞｼｯｸE" w:eastAsia="HGPｺﾞｼｯｸE" w:hAnsiTheme="minorEastAsia" w:hint="eastAsia"/>
          <w:b/>
          <w:sz w:val="28"/>
          <w:szCs w:val="28"/>
        </w:rPr>
        <w:t>年　秋</w:t>
      </w:r>
    </w:p>
    <w:p w14:paraId="4C402E36" w14:textId="0B881C4A" w:rsidR="00D926D6" w:rsidRPr="00D926D6" w:rsidRDefault="007D7D40" w:rsidP="00933A02">
      <w:pPr>
        <w:spacing w:line="360" w:lineRule="auto"/>
        <w:ind w:firstLineChars="300" w:firstLine="1080"/>
        <w:rPr>
          <w:rFonts w:ascii="AR P丸ゴシック体M" w:eastAsia="AR P丸ゴシック体M" w:hAnsiTheme="minorEastAsia"/>
          <w:b/>
          <w:sz w:val="36"/>
          <w:szCs w:val="36"/>
          <w:bdr w:val="single" w:sz="4" w:space="0" w:color="auto" w:frame="1"/>
        </w:rPr>
      </w:pPr>
      <w:r>
        <w:rPr>
          <w:rFonts w:ascii="AR P丸ゴシック体M" w:eastAsia="AR P丸ゴシック体M" w:hAnsiTheme="minorEastAsia" w:hint="eastAsia"/>
          <w:b/>
          <w:sz w:val="36"/>
          <w:szCs w:val="36"/>
          <w:bdr w:val="single" w:sz="4" w:space="0" w:color="auto" w:frame="1"/>
        </w:rPr>
        <w:t>学童保育の障害児受け入れ制度の充実をめざす要求署名</w:t>
      </w:r>
    </w:p>
    <w:p w14:paraId="5539A249" w14:textId="77777777" w:rsidR="00D926D6" w:rsidRPr="00D926D6" w:rsidRDefault="00D926D6" w:rsidP="00933A02">
      <w:pPr>
        <w:spacing w:line="360" w:lineRule="auto"/>
        <w:ind w:firstLineChars="1900" w:firstLine="4180"/>
        <w:rPr>
          <w:rFonts w:ascii="AR P丸ゴシック体M" w:eastAsia="AR P丸ゴシック体M" w:hAnsiTheme="minorEastAsia"/>
          <w:b/>
          <w:sz w:val="40"/>
          <w:szCs w:val="40"/>
        </w:rPr>
      </w:pPr>
      <w:r w:rsidRPr="00D926D6">
        <w:rPr>
          <w:rFonts w:ascii="AR P丸ゴシック体M" w:eastAsia="AR P丸ゴシック体M" w:hAnsiTheme="minorEastAsia" w:hint="eastAsia"/>
          <w:b/>
          <w:sz w:val="22"/>
        </w:rPr>
        <w:t>＜要　求　項　目＞</w:t>
      </w:r>
    </w:p>
    <w:p w14:paraId="5538BD1E" w14:textId="3D978AF8" w:rsidR="00E92EAE" w:rsidRPr="000F6F45" w:rsidRDefault="00E92EAE" w:rsidP="000F6F45">
      <w:pPr>
        <w:spacing w:line="360" w:lineRule="auto"/>
        <w:ind w:firstLineChars="100" w:firstLine="240"/>
        <w:rPr>
          <w:rFonts w:ascii="HGPｺﾞｼｯｸE" w:eastAsia="HGPｺﾞｼｯｸE" w:hAnsiTheme="minorEastAsia"/>
          <w:sz w:val="24"/>
          <w:szCs w:val="24"/>
        </w:rPr>
      </w:pPr>
      <w:r w:rsidRPr="000F6F45">
        <w:rPr>
          <w:rFonts w:ascii="HGPｺﾞｼｯｸE" w:eastAsia="HGPｺﾞｼｯｸE" w:hAnsiTheme="minorEastAsia" w:hint="eastAsia"/>
          <w:sz w:val="24"/>
          <w:szCs w:val="24"/>
        </w:rPr>
        <w:t>市が責任を持って障害児を受け入れる制度にし、障害児加算補助を市の独自予算で増額してください。</w:t>
      </w:r>
    </w:p>
    <w:p w14:paraId="5C1625A5" w14:textId="77777777" w:rsidR="00E92EAE" w:rsidRDefault="00E92EAE" w:rsidP="00E92EAE">
      <w:pPr>
        <w:spacing w:line="360" w:lineRule="auto"/>
        <w:ind w:firstLineChars="200" w:firstLine="480"/>
        <w:rPr>
          <w:rFonts w:ascii="HGPｺﾞｼｯｸE" w:eastAsia="HGPｺﾞｼｯｸE" w:hAnsiTheme="minorEastAsia"/>
          <w:sz w:val="24"/>
          <w:szCs w:val="24"/>
        </w:rPr>
      </w:pPr>
      <w:r>
        <w:rPr>
          <w:rFonts w:ascii="HGPｺﾞｼｯｸE" w:eastAsia="HGPｺﾞｼｯｸE" w:hAnsiTheme="minorEastAsia" w:hint="eastAsia"/>
          <w:sz w:val="24"/>
          <w:szCs w:val="24"/>
        </w:rPr>
        <w:t>①</w:t>
      </w:r>
      <w:r w:rsidR="00D926D6" w:rsidRPr="00E92EAE">
        <w:rPr>
          <w:rFonts w:ascii="HGPｺﾞｼｯｸE" w:eastAsia="HGPｺﾞｼｯｸE" w:hAnsiTheme="minorEastAsia" w:hint="eastAsia"/>
          <w:sz w:val="24"/>
          <w:szCs w:val="24"/>
        </w:rPr>
        <w:t>インクルーシブ保育実現のために、全てのクラブに障害児専任職員を常勤職員と同じ待遇</w:t>
      </w:r>
      <w:r w:rsidR="00D926D6" w:rsidRPr="00D926D6">
        <w:rPr>
          <w:rFonts w:ascii="HGPｺﾞｼｯｸE" w:eastAsia="HGPｺﾞｼｯｸE" w:hAnsiTheme="minorEastAsia" w:hint="eastAsia"/>
          <w:sz w:val="24"/>
          <w:szCs w:val="24"/>
        </w:rPr>
        <w:t>で</w:t>
      </w:r>
    </w:p>
    <w:p w14:paraId="28FE4AE5" w14:textId="58AF18EF" w:rsidR="00D926D6" w:rsidRPr="00D926D6" w:rsidRDefault="00D926D6" w:rsidP="00E92EAE">
      <w:pPr>
        <w:spacing w:line="360" w:lineRule="auto"/>
        <w:ind w:firstLineChars="300" w:firstLine="720"/>
        <w:rPr>
          <w:rFonts w:ascii="HGPｺﾞｼｯｸE" w:eastAsia="HGPｺﾞｼｯｸE" w:hAnsiTheme="minorEastAsia"/>
          <w:sz w:val="24"/>
          <w:szCs w:val="24"/>
        </w:rPr>
      </w:pPr>
      <w:r w:rsidRPr="00D926D6">
        <w:rPr>
          <w:rFonts w:ascii="HGPｺﾞｼｯｸE" w:eastAsia="HGPｺﾞｼｯｸE" w:hAnsiTheme="minorEastAsia" w:hint="eastAsia"/>
          <w:sz w:val="24"/>
          <w:szCs w:val="24"/>
        </w:rPr>
        <w:t>安定的に雇用できるようにしてください。</w:t>
      </w:r>
    </w:p>
    <w:p w14:paraId="155CDA0E" w14:textId="77777777" w:rsidR="00E92EAE" w:rsidRDefault="00D926D6" w:rsidP="00E92EAE">
      <w:pPr>
        <w:spacing w:line="360" w:lineRule="auto"/>
        <w:ind w:firstLineChars="200" w:firstLine="480"/>
        <w:rPr>
          <w:rFonts w:ascii="HGPｺﾞｼｯｸE" w:eastAsia="HGPｺﾞｼｯｸE" w:hAnsiTheme="minorEastAsia"/>
          <w:sz w:val="24"/>
          <w:szCs w:val="24"/>
        </w:rPr>
      </w:pPr>
      <w:r w:rsidRPr="00D926D6">
        <w:rPr>
          <w:rFonts w:ascii="HGPｺﾞｼｯｸE" w:eastAsia="HGPｺﾞｼｯｸE" w:hAnsiTheme="minorEastAsia" w:hint="eastAsia"/>
          <w:sz w:val="24"/>
          <w:szCs w:val="24"/>
        </w:rPr>
        <w:t>②受け入れ児童が多いクラブが安全に保育出来るよう、また、マンツーマンの対応が必要な障害児</w:t>
      </w:r>
    </w:p>
    <w:p w14:paraId="675BF160" w14:textId="2FA3FD99" w:rsidR="00A20165" w:rsidRPr="00D926D6" w:rsidRDefault="00D926D6" w:rsidP="000F6F45">
      <w:pPr>
        <w:spacing w:line="360" w:lineRule="auto"/>
        <w:ind w:firstLineChars="300" w:firstLine="720"/>
        <w:rPr>
          <w:rFonts w:ascii="HGPｺﾞｼｯｸE" w:eastAsia="HGPｺﾞｼｯｸE" w:hAnsiTheme="minorEastAsia"/>
          <w:sz w:val="24"/>
          <w:szCs w:val="24"/>
        </w:rPr>
      </w:pPr>
      <w:r w:rsidRPr="00D926D6">
        <w:rPr>
          <w:rFonts w:ascii="HGPｺﾞｼｯｸE" w:eastAsia="HGPｺﾞｼｯｸE" w:hAnsiTheme="minorEastAsia" w:hint="eastAsia"/>
          <w:sz w:val="24"/>
          <w:szCs w:val="24"/>
        </w:rPr>
        <w:t>の受け入れのため、障害児専任職員を増員できる制度を新設してください。</w:t>
      </w:r>
    </w:p>
    <w:p w14:paraId="0BE2DC4C" w14:textId="77777777" w:rsidR="00E92EAE" w:rsidRDefault="00E92EAE" w:rsidP="00E92EAE">
      <w:pPr>
        <w:spacing w:line="360" w:lineRule="auto"/>
        <w:ind w:firstLineChars="200" w:firstLine="480"/>
        <w:rPr>
          <w:rFonts w:ascii="HGPｺﾞｼｯｸE" w:eastAsia="HGPｺﾞｼｯｸE" w:hAnsiTheme="minorEastAsia"/>
          <w:sz w:val="24"/>
          <w:szCs w:val="24"/>
        </w:rPr>
      </w:pPr>
      <w:r>
        <w:rPr>
          <w:rFonts w:ascii="HGPｺﾞｼｯｸE" w:eastAsia="HGPｺﾞｼｯｸE" w:hAnsiTheme="minorEastAsia" w:hint="eastAsia"/>
          <w:sz w:val="24"/>
          <w:szCs w:val="24"/>
        </w:rPr>
        <w:t>③１人ひとり</w:t>
      </w:r>
      <w:r w:rsidR="00D926D6" w:rsidRPr="00D926D6">
        <w:rPr>
          <w:rFonts w:ascii="HGPｺﾞｼｯｸE" w:eastAsia="HGPｺﾞｼｯｸE" w:hAnsiTheme="minorEastAsia" w:hint="eastAsia"/>
          <w:sz w:val="24"/>
          <w:szCs w:val="24"/>
        </w:rPr>
        <w:t>の障害児への具体的な対応を学ぶため、専門家による訪問アドバイスを、入所時から</w:t>
      </w:r>
    </w:p>
    <w:p w14:paraId="5E9E694F" w14:textId="192A05B6" w:rsidR="00D926D6" w:rsidRPr="00E92EAE" w:rsidRDefault="00D926D6" w:rsidP="00E92EAE">
      <w:pPr>
        <w:spacing w:line="360" w:lineRule="auto"/>
        <w:ind w:firstLineChars="300" w:firstLine="720"/>
        <w:rPr>
          <w:rFonts w:ascii="HGPｺﾞｼｯｸE" w:eastAsia="HGPｺﾞｼｯｸE" w:hAnsiTheme="minorEastAsia"/>
          <w:sz w:val="24"/>
          <w:szCs w:val="24"/>
        </w:rPr>
      </w:pPr>
      <w:r w:rsidRPr="00D926D6">
        <w:rPr>
          <w:rFonts w:ascii="HGPｺﾞｼｯｸE" w:eastAsia="HGPｺﾞｼｯｸE" w:hAnsiTheme="minorEastAsia" w:hint="eastAsia"/>
          <w:sz w:val="24"/>
          <w:szCs w:val="24"/>
        </w:rPr>
        <w:t>定期的に市の責任で実施してください。</w:t>
      </w:r>
    </w:p>
    <w:p w14:paraId="6B22B151" w14:textId="25FA1700" w:rsidR="00E92EAE" w:rsidRPr="000F6F45" w:rsidRDefault="00E92EAE" w:rsidP="00E92EAE">
      <w:pPr>
        <w:spacing w:line="360" w:lineRule="auto"/>
        <w:ind w:firstLineChars="200" w:firstLine="480"/>
        <w:rPr>
          <w:rFonts w:ascii="HGPｺﾞｼｯｸE" w:eastAsia="HGPｺﾞｼｯｸE" w:hAnsiTheme="minorEastAsia"/>
          <w:sz w:val="24"/>
          <w:szCs w:val="24"/>
        </w:rPr>
      </w:pPr>
      <w:r w:rsidRPr="000F6F45">
        <w:rPr>
          <w:rFonts w:ascii="HGPｺﾞｼｯｸE" w:eastAsia="HGPｺﾞｼｯｸE" w:hAnsiTheme="minorEastAsia" w:hint="eastAsia"/>
          <w:sz w:val="24"/>
          <w:szCs w:val="24"/>
        </w:rPr>
        <w:t>④障害児の受入れに必要な備品・設備の改修にも使えるような加算補助を新設してください。</w:t>
      </w:r>
    </w:p>
    <w:p w14:paraId="7A4D8868" w14:textId="00DB0BCF" w:rsidR="00DA42D1" w:rsidRPr="000F6F45" w:rsidRDefault="00E92EAE" w:rsidP="000F6F45">
      <w:pPr>
        <w:spacing w:line="360" w:lineRule="auto"/>
        <w:rPr>
          <w:rFonts w:ascii="HGPｺﾞｼｯｸE" w:eastAsia="HGPｺﾞｼｯｸE" w:hAnsiTheme="minorEastAsia"/>
          <w:sz w:val="24"/>
          <w:szCs w:val="24"/>
        </w:rPr>
      </w:pPr>
      <w:r>
        <w:rPr>
          <w:rFonts w:ascii="HGPｺﾞｼｯｸE" w:eastAsia="HGPｺﾞｼｯｸE" w:hAnsiTheme="minorEastAsia" w:hint="eastAsia"/>
          <w:sz w:val="24"/>
          <w:szCs w:val="24"/>
        </w:rPr>
        <w:t xml:space="preserve">    </w:t>
      </w:r>
      <w:r w:rsidR="00D926D6" w:rsidRPr="00D926D6">
        <w:rPr>
          <w:rFonts w:ascii="HGPｺﾞｼｯｸE" w:eastAsia="HGPｺﾞｼｯｸE" w:hAnsiTheme="minorEastAsia" w:hint="eastAsia"/>
          <w:sz w:val="24"/>
          <w:szCs w:val="24"/>
        </w:rPr>
        <w:t>⑤学校への送迎が必要な障害児のために送迎にかかる必要経費補助制度を新設してください。</w:t>
      </w:r>
    </w:p>
    <w:tbl>
      <w:tblPr>
        <w:tblStyle w:val="a3"/>
        <w:tblpPr w:leftFromText="142" w:rightFromText="142" w:vertAnchor="text" w:horzAnchor="margin" w:tblpXSpec="center" w:tblpY="346"/>
        <w:tblW w:w="0" w:type="auto"/>
        <w:tblLook w:val="04A0" w:firstRow="1" w:lastRow="0" w:firstColumn="1" w:lastColumn="0" w:noHBand="0" w:noVBand="1"/>
      </w:tblPr>
      <w:tblGrid>
        <w:gridCol w:w="3227"/>
        <w:gridCol w:w="6717"/>
      </w:tblGrid>
      <w:tr w:rsidR="00C74EF4" w:rsidRPr="00BC5D6C" w14:paraId="6B491D74" w14:textId="77777777" w:rsidTr="00C74EF4">
        <w:tc>
          <w:tcPr>
            <w:tcW w:w="3227" w:type="dxa"/>
            <w:tcBorders>
              <w:top w:val="single" w:sz="4" w:space="0" w:color="auto"/>
              <w:left w:val="single" w:sz="4" w:space="0" w:color="auto"/>
              <w:bottom w:val="single" w:sz="4" w:space="0" w:color="auto"/>
              <w:right w:val="single" w:sz="4" w:space="0" w:color="auto"/>
            </w:tcBorders>
            <w:hideMark/>
          </w:tcPr>
          <w:p w14:paraId="4BF597F3" w14:textId="77777777" w:rsidR="00C74EF4" w:rsidRPr="00BC5D6C" w:rsidRDefault="00C74EF4" w:rsidP="00C74EF4">
            <w:pPr>
              <w:spacing w:line="360" w:lineRule="auto"/>
              <w:rPr>
                <w:rFonts w:ascii="HGPｺﾞｼｯｸE" w:eastAsia="HGPｺﾞｼｯｸE" w:hAnsiTheme="minorEastAsia"/>
                <w:sz w:val="22"/>
              </w:rPr>
            </w:pPr>
            <w:r w:rsidRPr="00BC5D6C">
              <w:rPr>
                <w:rFonts w:ascii="HGPｺﾞｼｯｸE" w:eastAsia="HGPｺﾞｼｯｸE" w:hAnsiTheme="minorEastAsia" w:hint="eastAsia"/>
                <w:sz w:val="22"/>
              </w:rPr>
              <w:t>名　　　前</w:t>
            </w:r>
          </w:p>
        </w:tc>
        <w:tc>
          <w:tcPr>
            <w:tcW w:w="6717" w:type="dxa"/>
            <w:tcBorders>
              <w:top w:val="single" w:sz="4" w:space="0" w:color="auto"/>
              <w:left w:val="single" w:sz="4" w:space="0" w:color="auto"/>
              <w:bottom w:val="single" w:sz="4" w:space="0" w:color="auto"/>
              <w:right w:val="single" w:sz="4" w:space="0" w:color="auto"/>
            </w:tcBorders>
            <w:hideMark/>
          </w:tcPr>
          <w:p w14:paraId="27D32BEE" w14:textId="77777777" w:rsidR="00C74EF4" w:rsidRPr="00BC5D6C" w:rsidRDefault="00C74EF4" w:rsidP="00C74EF4">
            <w:pPr>
              <w:spacing w:line="360" w:lineRule="auto"/>
              <w:rPr>
                <w:rFonts w:ascii="HGPｺﾞｼｯｸE" w:eastAsia="HGPｺﾞｼｯｸE" w:hAnsiTheme="minorEastAsia"/>
                <w:sz w:val="22"/>
              </w:rPr>
            </w:pPr>
            <w:r w:rsidRPr="00BC5D6C">
              <w:rPr>
                <w:rFonts w:ascii="HGPｺﾞｼｯｸE" w:eastAsia="HGPｺﾞｼｯｸE" w:hAnsiTheme="minorEastAsia" w:hint="eastAsia"/>
                <w:sz w:val="22"/>
              </w:rPr>
              <w:t>住　　所</w:t>
            </w:r>
          </w:p>
        </w:tc>
      </w:tr>
      <w:tr w:rsidR="00C74EF4" w:rsidRPr="00BC5D6C" w14:paraId="4565A45D" w14:textId="77777777" w:rsidTr="00C74EF4">
        <w:tc>
          <w:tcPr>
            <w:tcW w:w="3227" w:type="dxa"/>
            <w:tcBorders>
              <w:top w:val="single" w:sz="4" w:space="0" w:color="auto"/>
              <w:left w:val="single" w:sz="4" w:space="0" w:color="auto"/>
              <w:bottom w:val="single" w:sz="4" w:space="0" w:color="auto"/>
              <w:right w:val="single" w:sz="4" w:space="0" w:color="auto"/>
            </w:tcBorders>
          </w:tcPr>
          <w:p w14:paraId="6EFBDCBB" w14:textId="77777777" w:rsidR="00C74EF4" w:rsidRPr="00BC5D6C" w:rsidRDefault="00C74EF4" w:rsidP="00C74EF4">
            <w:pPr>
              <w:spacing w:line="360" w:lineRule="auto"/>
              <w:rPr>
                <w:rFonts w:ascii="HGPｺﾞｼｯｸE" w:eastAsia="HGPｺﾞｼｯｸE" w:hAnsiTheme="minorEastAsia"/>
                <w:sz w:val="22"/>
              </w:rPr>
            </w:pPr>
          </w:p>
        </w:tc>
        <w:tc>
          <w:tcPr>
            <w:tcW w:w="6717" w:type="dxa"/>
            <w:tcBorders>
              <w:top w:val="single" w:sz="4" w:space="0" w:color="auto"/>
              <w:left w:val="single" w:sz="4" w:space="0" w:color="auto"/>
              <w:bottom w:val="single" w:sz="4" w:space="0" w:color="auto"/>
              <w:right w:val="single" w:sz="4" w:space="0" w:color="auto"/>
            </w:tcBorders>
          </w:tcPr>
          <w:p w14:paraId="4F4FD9DC" w14:textId="77777777" w:rsidR="00C74EF4" w:rsidRPr="00BC5D6C" w:rsidRDefault="00C74EF4" w:rsidP="00C74EF4">
            <w:pPr>
              <w:spacing w:line="360" w:lineRule="auto"/>
              <w:rPr>
                <w:rFonts w:ascii="HGPｺﾞｼｯｸE" w:eastAsia="HGPｺﾞｼｯｸE" w:hAnsiTheme="minorEastAsia"/>
                <w:sz w:val="22"/>
              </w:rPr>
            </w:pPr>
          </w:p>
        </w:tc>
      </w:tr>
      <w:tr w:rsidR="00C74EF4" w:rsidRPr="00BC5D6C" w14:paraId="48A0CEEC" w14:textId="77777777" w:rsidTr="00C74EF4">
        <w:tc>
          <w:tcPr>
            <w:tcW w:w="3227" w:type="dxa"/>
            <w:tcBorders>
              <w:top w:val="single" w:sz="4" w:space="0" w:color="auto"/>
              <w:left w:val="single" w:sz="4" w:space="0" w:color="auto"/>
              <w:bottom w:val="single" w:sz="4" w:space="0" w:color="auto"/>
              <w:right w:val="single" w:sz="4" w:space="0" w:color="auto"/>
            </w:tcBorders>
          </w:tcPr>
          <w:p w14:paraId="675F5CA6" w14:textId="77777777" w:rsidR="00C74EF4" w:rsidRPr="00BC5D6C" w:rsidRDefault="00C74EF4" w:rsidP="00C74EF4">
            <w:pPr>
              <w:spacing w:line="360" w:lineRule="auto"/>
              <w:rPr>
                <w:rFonts w:ascii="HGPｺﾞｼｯｸE" w:eastAsia="HGPｺﾞｼｯｸE" w:hAnsiTheme="minorEastAsia"/>
                <w:sz w:val="22"/>
              </w:rPr>
            </w:pPr>
          </w:p>
        </w:tc>
        <w:tc>
          <w:tcPr>
            <w:tcW w:w="6717" w:type="dxa"/>
            <w:tcBorders>
              <w:top w:val="single" w:sz="4" w:space="0" w:color="auto"/>
              <w:left w:val="single" w:sz="4" w:space="0" w:color="auto"/>
              <w:bottom w:val="single" w:sz="4" w:space="0" w:color="auto"/>
              <w:right w:val="single" w:sz="4" w:space="0" w:color="auto"/>
            </w:tcBorders>
          </w:tcPr>
          <w:p w14:paraId="5072367A" w14:textId="77777777" w:rsidR="00C74EF4" w:rsidRPr="00BC5D6C" w:rsidRDefault="00C74EF4" w:rsidP="00C74EF4">
            <w:pPr>
              <w:spacing w:line="360" w:lineRule="auto"/>
              <w:rPr>
                <w:rFonts w:ascii="HGPｺﾞｼｯｸE" w:eastAsia="HGPｺﾞｼｯｸE" w:hAnsiTheme="minorEastAsia"/>
                <w:sz w:val="22"/>
              </w:rPr>
            </w:pPr>
          </w:p>
        </w:tc>
      </w:tr>
      <w:tr w:rsidR="00C74EF4" w:rsidRPr="00BC5D6C" w14:paraId="2EF5BC59" w14:textId="77777777" w:rsidTr="00C74EF4">
        <w:tc>
          <w:tcPr>
            <w:tcW w:w="3227" w:type="dxa"/>
            <w:tcBorders>
              <w:top w:val="single" w:sz="4" w:space="0" w:color="auto"/>
              <w:left w:val="single" w:sz="4" w:space="0" w:color="auto"/>
              <w:bottom w:val="single" w:sz="4" w:space="0" w:color="auto"/>
              <w:right w:val="single" w:sz="4" w:space="0" w:color="auto"/>
            </w:tcBorders>
          </w:tcPr>
          <w:p w14:paraId="5C2EFD16" w14:textId="77777777" w:rsidR="00C74EF4" w:rsidRPr="00BC5D6C" w:rsidRDefault="00C74EF4" w:rsidP="00C74EF4">
            <w:pPr>
              <w:spacing w:line="360" w:lineRule="auto"/>
              <w:rPr>
                <w:rFonts w:ascii="HGPｺﾞｼｯｸE" w:eastAsia="HGPｺﾞｼｯｸE" w:hAnsiTheme="minorEastAsia"/>
                <w:sz w:val="22"/>
              </w:rPr>
            </w:pPr>
          </w:p>
        </w:tc>
        <w:tc>
          <w:tcPr>
            <w:tcW w:w="6717" w:type="dxa"/>
            <w:tcBorders>
              <w:top w:val="single" w:sz="4" w:space="0" w:color="auto"/>
              <w:left w:val="single" w:sz="4" w:space="0" w:color="auto"/>
              <w:bottom w:val="single" w:sz="4" w:space="0" w:color="auto"/>
              <w:right w:val="single" w:sz="4" w:space="0" w:color="auto"/>
            </w:tcBorders>
          </w:tcPr>
          <w:p w14:paraId="11B02E87" w14:textId="77777777" w:rsidR="00C74EF4" w:rsidRPr="00BC5D6C" w:rsidRDefault="00C74EF4" w:rsidP="00C74EF4">
            <w:pPr>
              <w:spacing w:line="360" w:lineRule="auto"/>
              <w:rPr>
                <w:rFonts w:ascii="HGPｺﾞｼｯｸE" w:eastAsia="HGPｺﾞｼｯｸE" w:hAnsiTheme="minorEastAsia"/>
                <w:sz w:val="22"/>
              </w:rPr>
            </w:pPr>
          </w:p>
        </w:tc>
      </w:tr>
      <w:tr w:rsidR="00C74EF4" w:rsidRPr="00BC5D6C" w14:paraId="17EBFAAE" w14:textId="77777777" w:rsidTr="00C74EF4">
        <w:tc>
          <w:tcPr>
            <w:tcW w:w="3227" w:type="dxa"/>
            <w:tcBorders>
              <w:top w:val="single" w:sz="4" w:space="0" w:color="auto"/>
              <w:left w:val="single" w:sz="4" w:space="0" w:color="auto"/>
              <w:bottom w:val="single" w:sz="4" w:space="0" w:color="auto"/>
              <w:right w:val="single" w:sz="4" w:space="0" w:color="auto"/>
            </w:tcBorders>
          </w:tcPr>
          <w:p w14:paraId="24476ADD" w14:textId="77777777" w:rsidR="00C74EF4" w:rsidRPr="00BC5D6C" w:rsidRDefault="00C74EF4" w:rsidP="00C74EF4">
            <w:pPr>
              <w:spacing w:line="360" w:lineRule="auto"/>
              <w:rPr>
                <w:rFonts w:ascii="HGPｺﾞｼｯｸE" w:eastAsia="HGPｺﾞｼｯｸE" w:hAnsiTheme="minorEastAsia"/>
                <w:sz w:val="22"/>
              </w:rPr>
            </w:pPr>
          </w:p>
        </w:tc>
        <w:tc>
          <w:tcPr>
            <w:tcW w:w="6717" w:type="dxa"/>
            <w:tcBorders>
              <w:top w:val="single" w:sz="4" w:space="0" w:color="auto"/>
              <w:left w:val="single" w:sz="4" w:space="0" w:color="auto"/>
              <w:bottom w:val="single" w:sz="4" w:space="0" w:color="auto"/>
              <w:right w:val="single" w:sz="4" w:space="0" w:color="auto"/>
            </w:tcBorders>
          </w:tcPr>
          <w:p w14:paraId="62DB7387" w14:textId="77777777" w:rsidR="00C74EF4" w:rsidRPr="00BC5D6C" w:rsidRDefault="00C74EF4" w:rsidP="00C74EF4">
            <w:pPr>
              <w:spacing w:line="360" w:lineRule="auto"/>
              <w:rPr>
                <w:rFonts w:ascii="HGPｺﾞｼｯｸE" w:eastAsia="HGPｺﾞｼｯｸE" w:hAnsiTheme="minorEastAsia"/>
                <w:sz w:val="22"/>
              </w:rPr>
            </w:pPr>
          </w:p>
        </w:tc>
      </w:tr>
      <w:tr w:rsidR="00C74EF4" w:rsidRPr="00BC5D6C" w14:paraId="305BDA5A" w14:textId="77777777" w:rsidTr="00C74EF4">
        <w:tc>
          <w:tcPr>
            <w:tcW w:w="3227" w:type="dxa"/>
            <w:tcBorders>
              <w:top w:val="single" w:sz="4" w:space="0" w:color="auto"/>
              <w:left w:val="single" w:sz="4" w:space="0" w:color="auto"/>
              <w:bottom w:val="single" w:sz="4" w:space="0" w:color="auto"/>
              <w:right w:val="single" w:sz="4" w:space="0" w:color="auto"/>
            </w:tcBorders>
          </w:tcPr>
          <w:p w14:paraId="52FCA99F" w14:textId="77777777" w:rsidR="00C74EF4" w:rsidRPr="00BC5D6C" w:rsidRDefault="00C74EF4" w:rsidP="00C74EF4">
            <w:pPr>
              <w:spacing w:line="360" w:lineRule="auto"/>
              <w:rPr>
                <w:rFonts w:ascii="HGPｺﾞｼｯｸE" w:eastAsia="HGPｺﾞｼｯｸE" w:hAnsiTheme="minorEastAsia"/>
                <w:sz w:val="22"/>
              </w:rPr>
            </w:pPr>
          </w:p>
        </w:tc>
        <w:tc>
          <w:tcPr>
            <w:tcW w:w="6717" w:type="dxa"/>
            <w:tcBorders>
              <w:top w:val="single" w:sz="4" w:space="0" w:color="auto"/>
              <w:left w:val="single" w:sz="4" w:space="0" w:color="auto"/>
              <w:bottom w:val="single" w:sz="4" w:space="0" w:color="auto"/>
              <w:right w:val="single" w:sz="4" w:space="0" w:color="auto"/>
            </w:tcBorders>
          </w:tcPr>
          <w:p w14:paraId="42040C62" w14:textId="77777777" w:rsidR="00C74EF4" w:rsidRPr="00BC5D6C" w:rsidRDefault="00C74EF4" w:rsidP="00C74EF4">
            <w:pPr>
              <w:spacing w:line="360" w:lineRule="auto"/>
              <w:rPr>
                <w:rFonts w:ascii="HGPｺﾞｼｯｸE" w:eastAsia="HGPｺﾞｼｯｸE" w:hAnsiTheme="minorEastAsia"/>
                <w:sz w:val="22"/>
              </w:rPr>
            </w:pPr>
          </w:p>
        </w:tc>
      </w:tr>
      <w:tr w:rsidR="00C74EF4" w:rsidRPr="00BC5D6C" w14:paraId="133DA0CD" w14:textId="77777777" w:rsidTr="00C74EF4">
        <w:tc>
          <w:tcPr>
            <w:tcW w:w="3227" w:type="dxa"/>
            <w:tcBorders>
              <w:top w:val="single" w:sz="4" w:space="0" w:color="auto"/>
              <w:left w:val="single" w:sz="4" w:space="0" w:color="auto"/>
              <w:bottom w:val="single" w:sz="4" w:space="0" w:color="auto"/>
              <w:right w:val="single" w:sz="4" w:space="0" w:color="auto"/>
            </w:tcBorders>
          </w:tcPr>
          <w:p w14:paraId="4ED484DD" w14:textId="77777777" w:rsidR="00C74EF4" w:rsidRPr="00BC5D6C" w:rsidRDefault="00C74EF4" w:rsidP="00C74EF4">
            <w:pPr>
              <w:spacing w:line="360" w:lineRule="auto"/>
              <w:rPr>
                <w:rFonts w:ascii="HGPｺﾞｼｯｸE" w:eastAsia="HGPｺﾞｼｯｸE" w:hAnsiTheme="minorEastAsia"/>
                <w:sz w:val="22"/>
              </w:rPr>
            </w:pPr>
          </w:p>
        </w:tc>
        <w:tc>
          <w:tcPr>
            <w:tcW w:w="6717" w:type="dxa"/>
            <w:tcBorders>
              <w:top w:val="single" w:sz="4" w:space="0" w:color="auto"/>
              <w:left w:val="single" w:sz="4" w:space="0" w:color="auto"/>
              <w:bottom w:val="single" w:sz="4" w:space="0" w:color="auto"/>
              <w:right w:val="single" w:sz="4" w:space="0" w:color="auto"/>
            </w:tcBorders>
          </w:tcPr>
          <w:p w14:paraId="49F9E7C7" w14:textId="77777777" w:rsidR="00C74EF4" w:rsidRPr="00BC5D6C" w:rsidRDefault="00C74EF4" w:rsidP="00C74EF4">
            <w:pPr>
              <w:spacing w:line="360" w:lineRule="auto"/>
              <w:rPr>
                <w:rFonts w:ascii="HGPｺﾞｼｯｸE" w:eastAsia="HGPｺﾞｼｯｸE" w:hAnsiTheme="minorEastAsia"/>
                <w:sz w:val="22"/>
              </w:rPr>
            </w:pPr>
          </w:p>
        </w:tc>
      </w:tr>
      <w:tr w:rsidR="00C74EF4" w:rsidRPr="00BC5D6C" w14:paraId="26EE296C" w14:textId="77777777" w:rsidTr="00C74EF4">
        <w:tc>
          <w:tcPr>
            <w:tcW w:w="3227" w:type="dxa"/>
            <w:tcBorders>
              <w:top w:val="single" w:sz="4" w:space="0" w:color="auto"/>
              <w:left w:val="single" w:sz="4" w:space="0" w:color="auto"/>
              <w:bottom w:val="single" w:sz="4" w:space="0" w:color="auto"/>
              <w:right w:val="single" w:sz="4" w:space="0" w:color="auto"/>
            </w:tcBorders>
          </w:tcPr>
          <w:p w14:paraId="3E4E9457" w14:textId="77777777" w:rsidR="00C74EF4" w:rsidRPr="00BC5D6C" w:rsidRDefault="00C74EF4" w:rsidP="00C74EF4">
            <w:pPr>
              <w:spacing w:line="360" w:lineRule="auto"/>
              <w:rPr>
                <w:rFonts w:ascii="HGPｺﾞｼｯｸE" w:eastAsia="HGPｺﾞｼｯｸE" w:hAnsiTheme="minorEastAsia"/>
                <w:sz w:val="22"/>
              </w:rPr>
            </w:pPr>
          </w:p>
        </w:tc>
        <w:tc>
          <w:tcPr>
            <w:tcW w:w="6717" w:type="dxa"/>
            <w:tcBorders>
              <w:top w:val="single" w:sz="4" w:space="0" w:color="auto"/>
              <w:left w:val="single" w:sz="4" w:space="0" w:color="auto"/>
              <w:bottom w:val="single" w:sz="4" w:space="0" w:color="auto"/>
              <w:right w:val="single" w:sz="4" w:space="0" w:color="auto"/>
            </w:tcBorders>
          </w:tcPr>
          <w:p w14:paraId="679DAC76" w14:textId="77777777" w:rsidR="00C74EF4" w:rsidRPr="00BC5D6C" w:rsidRDefault="00C74EF4" w:rsidP="00C74EF4">
            <w:pPr>
              <w:spacing w:line="360" w:lineRule="auto"/>
              <w:rPr>
                <w:rFonts w:ascii="HGPｺﾞｼｯｸE" w:eastAsia="HGPｺﾞｼｯｸE" w:hAnsiTheme="minorEastAsia"/>
                <w:sz w:val="22"/>
              </w:rPr>
            </w:pPr>
          </w:p>
        </w:tc>
      </w:tr>
      <w:tr w:rsidR="00C74EF4" w:rsidRPr="00BC5D6C" w14:paraId="39C13E7E" w14:textId="77777777" w:rsidTr="00C74EF4">
        <w:tc>
          <w:tcPr>
            <w:tcW w:w="3227" w:type="dxa"/>
            <w:tcBorders>
              <w:top w:val="single" w:sz="4" w:space="0" w:color="auto"/>
              <w:left w:val="single" w:sz="4" w:space="0" w:color="auto"/>
              <w:bottom w:val="single" w:sz="4" w:space="0" w:color="auto"/>
              <w:right w:val="single" w:sz="4" w:space="0" w:color="auto"/>
            </w:tcBorders>
          </w:tcPr>
          <w:p w14:paraId="19B7E60F" w14:textId="77777777" w:rsidR="00C74EF4" w:rsidRPr="00BC5D6C" w:rsidRDefault="00C74EF4" w:rsidP="00C74EF4">
            <w:pPr>
              <w:spacing w:line="360" w:lineRule="auto"/>
              <w:rPr>
                <w:rFonts w:ascii="HGPｺﾞｼｯｸE" w:eastAsia="HGPｺﾞｼｯｸE" w:hAnsiTheme="minorEastAsia"/>
                <w:sz w:val="22"/>
              </w:rPr>
            </w:pPr>
          </w:p>
        </w:tc>
        <w:tc>
          <w:tcPr>
            <w:tcW w:w="6717" w:type="dxa"/>
            <w:tcBorders>
              <w:top w:val="single" w:sz="4" w:space="0" w:color="auto"/>
              <w:left w:val="single" w:sz="4" w:space="0" w:color="auto"/>
              <w:bottom w:val="single" w:sz="4" w:space="0" w:color="auto"/>
              <w:right w:val="single" w:sz="4" w:space="0" w:color="auto"/>
            </w:tcBorders>
          </w:tcPr>
          <w:p w14:paraId="3F018E6A" w14:textId="77777777" w:rsidR="00C74EF4" w:rsidRPr="00BC5D6C" w:rsidRDefault="00C74EF4" w:rsidP="00C74EF4">
            <w:pPr>
              <w:spacing w:line="360" w:lineRule="auto"/>
              <w:rPr>
                <w:rFonts w:ascii="HGPｺﾞｼｯｸE" w:eastAsia="HGPｺﾞｼｯｸE" w:hAnsiTheme="minorEastAsia"/>
                <w:sz w:val="22"/>
              </w:rPr>
            </w:pPr>
          </w:p>
        </w:tc>
      </w:tr>
      <w:tr w:rsidR="00C74EF4" w:rsidRPr="00BC5D6C" w14:paraId="20A5599C" w14:textId="77777777" w:rsidTr="00C74EF4">
        <w:tc>
          <w:tcPr>
            <w:tcW w:w="3227" w:type="dxa"/>
            <w:tcBorders>
              <w:top w:val="single" w:sz="4" w:space="0" w:color="auto"/>
              <w:left w:val="single" w:sz="4" w:space="0" w:color="auto"/>
              <w:bottom w:val="single" w:sz="4" w:space="0" w:color="auto"/>
              <w:right w:val="single" w:sz="4" w:space="0" w:color="auto"/>
            </w:tcBorders>
          </w:tcPr>
          <w:p w14:paraId="45873446" w14:textId="77777777" w:rsidR="00C74EF4" w:rsidRPr="00BC5D6C" w:rsidRDefault="00C74EF4" w:rsidP="00C74EF4">
            <w:pPr>
              <w:spacing w:line="360" w:lineRule="auto"/>
              <w:rPr>
                <w:rFonts w:ascii="HGPｺﾞｼｯｸE" w:eastAsia="HGPｺﾞｼｯｸE" w:hAnsiTheme="minorEastAsia"/>
                <w:sz w:val="22"/>
              </w:rPr>
            </w:pPr>
          </w:p>
        </w:tc>
        <w:tc>
          <w:tcPr>
            <w:tcW w:w="6717" w:type="dxa"/>
            <w:tcBorders>
              <w:top w:val="single" w:sz="4" w:space="0" w:color="auto"/>
              <w:left w:val="single" w:sz="4" w:space="0" w:color="auto"/>
              <w:bottom w:val="single" w:sz="4" w:space="0" w:color="auto"/>
              <w:right w:val="single" w:sz="4" w:space="0" w:color="auto"/>
            </w:tcBorders>
          </w:tcPr>
          <w:p w14:paraId="6EED4CB9" w14:textId="77777777" w:rsidR="00C74EF4" w:rsidRPr="00BC5D6C" w:rsidRDefault="00C74EF4" w:rsidP="00C74EF4">
            <w:pPr>
              <w:spacing w:line="360" w:lineRule="auto"/>
              <w:rPr>
                <w:rFonts w:ascii="HGPｺﾞｼｯｸE" w:eastAsia="HGPｺﾞｼｯｸE" w:hAnsiTheme="minorEastAsia"/>
                <w:sz w:val="22"/>
              </w:rPr>
            </w:pPr>
          </w:p>
        </w:tc>
      </w:tr>
      <w:tr w:rsidR="00C74EF4" w:rsidRPr="00BC5D6C" w14:paraId="1CA4E3E7" w14:textId="77777777" w:rsidTr="00C74EF4">
        <w:tc>
          <w:tcPr>
            <w:tcW w:w="3227" w:type="dxa"/>
            <w:tcBorders>
              <w:top w:val="single" w:sz="4" w:space="0" w:color="auto"/>
              <w:left w:val="single" w:sz="4" w:space="0" w:color="auto"/>
              <w:bottom w:val="single" w:sz="4" w:space="0" w:color="auto"/>
              <w:right w:val="single" w:sz="4" w:space="0" w:color="auto"/>
            </w:tcBorders>
          </w:tcPr>
          <w:p w14:paraId="026B67A7" w14:textId="77777777" w:rsidR="00C74EF4" w:rsidRPr="00BC5D6C" w:rsidRDefault="00C74EF4" w:rsidP="00C74EF4">
            <w:pPr>
              <w:spacing w:line="360" w:lineRule="auto"/>
              <w:rPr>
                <w:rFonts w:ascii="HGPｺﾞｼｯｸE" w:eastAsia="HGPｺﾞｼｯｸE" w:hAnsiTheme="minorEastAsia"/>
                <w:sz w:val="22"/>
              </w:rPr>
            </w:pPr>
          </w:p>
        </w:tc>
        <w:tc>
          <w:tcPr>
            <w:tcW w:w="6717" w:type="dxa"/>
            <w:tcBorders>
              <w:top w:val="single" w:sz="4" w:space="0" w:color="auto"/>
              <w:left w:val="single" w:sz="4" w:space="0" w:color="auto"/>
              <w:bottom w:val="single" w:sz="4" w:space="0" w:color="auto"/>
              <w:right w:val="single" w:sz="4" w:space="0" w:color="auto"/>
            </w:tcBorders>
          </w:tcPr>
          <w:p w14:paraId="6D742B10" w14:textId="77777777" w:rsidR="00C74EF4" w:rsidRPr="00BC5D6C" w:rsidRDefault="00C74EF4" w:rsidP="00C74EF4">
            <w:pPr>
              <w:spacing w:line="360" w:lineRule="auto"/>
              <w:rPr>
                <w:rFonts w:ascii="HGPｺﾞｼｯｸE" w:eastAsia="HGPｺﾞｼｯｸE" w:hAnsiTheme="minorEastAsia"/>
                <w:sz w:val="22"/>
              </w:rPr>
            </w:pPr>
          </w:p>
        </w:tc>
      </w:tr>
    </w:tbl>
    <w:p w14:paraId="2C0B0392" w14:textId="6BCA8604" w:rsidR="00C74EF4" w:rsidRPr="00BC5D6C" w:rsidRDefault="00C74EF4" w:rsidP="00D926D6">
      <w:pPr>
        <w:spacing w:line="360" w:lineRule="auto"/>
        <w:ind w:firstLineChars="200" w:firstLine="440"/>
        <w:rPr>
          <w:rFonts w:ascii="HGPｺﾞｼｯｸE" w:eastAsia="HGPｺﾞｼｯｸE" w:hAnsi="HGPｺﾞｼｯｸE"/>
          <w:sz w:val="22"/>
        </w:rPr>
      </w:pPr>
      <w:r w:rsidRPr="00BC5D6C">
        <w:rPr>
          <w:rFonts w:ascii="HGPｺﾞｼｯｸE" w:eastAsia="HGPｺﾞｼｯｸE" w:hAnsi="HGPｺﾞｼｯｸE" w:hint="eastAsia"/>
          <w:sz w:val="22"/>
        </w:rPr>
        <w:t>＊この個人情報は他に使用されることはありません。</w:t>
      </w:r>
    </w:p>
    <w:p w14:paraId="3345C541" w14:textId="6BD5C650" w:rsidR="003016E6" w:rsidRDefault="00E92EAE" w:rsidP="00E92EAE">
      <w:pPr>
        <w:spacing w:line="360" w:lineRule="auto"/>
        <w:rPr>
          <w:rFonts w:ascii="HGPｺﾞｼｯｸE" w:eastAsia="HGPｺﾞｼｯｸE" w:hAnsi="HGPｺﾞｼｯｸE"/>
          <w:sz w:val="22"/>
        </w:rPr>
      </w:pPr>
      <w:r>
        <w:rPr>
          <w:rFonts w:ascii="HGPｺﾞｼｯｸE" w:eastAsia="HGPｺﾞｼｯｸE" w:hAnsi="HGPｺﾞｼｯｸE" w:hint="eastAsia"/>
          <w:sz w:val="22"/>
        </w:rPr>
        <w:t xml:space="preserve">　　　　　</w:t>
      </w:r>
    </w:p>
    <w:p w14:paraId="3F8EE889" w14:textId="77777777" w:rsidR="000F6F45" w:rsidRDefault="000F6F45" w:rsidP="00E92EAE">
      <w:pPr>
        <w:spacing w:line="360" w:lineRule="auto"/>
        <w:rPr>
          <w:rFonts w:ascii="ＭＳ Ｐ明朝" w:eastAsia="ＭＳ Ｐ明朝" w:hAnsi="ＭＳ Ｐ明朝"/>
          <w:sz w:val="32"/>
          <w:szCs w:val="32"/>
        </w:rPr>
      </w:pPr>
    </w:p>
    <w:p w14:paraId="46F8F47C" w14:textId="1E6AACAB" w:rsidR="007A08A7" w:rsidRPr="00064E91" w:rsidRDefault="007A08A7" w:rsidP="007A08A7">
      <w:pPr>
        <w:spacing w:line="360" w:lineRule="auto"/>
        <w:rPr>
          <w:rFonts w:ascii="HGPｺﾞｼｯｸE" w:eastAsia="HGPｺﾞｼｯｸE" w:hAnsi="HGPｺﾞｼｯｸE"/>
          <w:sz w:val="28"/>
          <w:szCs w:val="28"/>
        </w:rPr>
      </w:pPr>
      <w:r w:rsidRPr="00BC5D6C">
        <w:rPr>
          <w:rFonts w:ascii="HGPｺﾞｼｯｸE" w:eastAsia="HGPｺﾞｼｯｸE" w:hAnsi="HGPｺﾞｼｯｸE" w:hint="eastAsia"/>
          <w:sz w:val="22"/>
        </w:rPr>
        <w:t xml:space="preserve">　　</w:t>
      </w:r>
      <w:r w:rsidRPr="00064E91">
        <w:rPr>
          <w:rFonts w:ascii="HGPｺﾞｼｯｸE" w:eastAsia="HGPｺﾞｼｯｸE" w:hAnsi="HGPｺﾞｼｯｸE" w:hint="eastAsia"/>
          <w:sz w:val="28"/>
          <w:szCs w:val="28"/>
        </w:rPr>
        <w:t xml:space="preserve">　</w:t>
      </w:r>
      <w:r w:rsidR="00064E91">
        <w:rPr>
          <w:rFonts w:ascii="HGPｺﾞｼｯｸE" w:eastAsia="HGPｺﾞｼｯｸE" w:hAnsi="HGPｺﾞｼｯｸE" w:hint="eastAsia"/>
          <w:sz w:val="28"/>
          <w:szCs w:val="28"/>
        </w:rPr>
        <w:t xml:space="preserve">　　　　　　　　　　　　　　　　　　　　　　　　　　</w:t>
      </w:r>
      <w:r w:rsidR="00064E91" w:rsidRPr="00064E91">
        <w:rPr>
          <w:rFonts w:ascii="HGPｺﾞｼｯｸE" w:eastAsia="HGPｺﾞｼｯｸE" w:hAnsi="HGPｺﾞｼｯｸE" w:hint="eastAsia"/>
          <w:sz w:val="28"/>
          <w:szCs w:val="28"/>
        </w:rPr>
        <w:t>▲</w:t>
      </w:r>
      <w:r w:rsidR="00064E91">
        <w:rPr>
          <w:rFonts w:ascii="HGPｺﾞｼｯｸE" w:eastAsia="HGPｺﾞｼｯｸE" w:hAnsi="HGPｺﾞｼｯｸE" w:hint="eastAsia"/>
          <w:sz w:val="28"/>
          <w:szCs w:val="28"/>
        </w:rPr>
        <w:t xml:space="preserve">　</w:t>
      </w:r>
    </w:p>
    <w:p w14:paraId="57C80194" w14:textId="77777777" w:rsidR="007A08A7" w:rsidRPr="00BC5D6C" w:rsidRDefault="007A08A7" w:rsidP="007A08A7">
      <w:pPr>
        <w:pBdr>
          <w:top w:val="doubleWave" w:sz="6" w:space="1" w:color="auto"/>
          <w:left w:val="doubleWave" w:sz="6" w:space="0" w:color="auto"/>
          <w:bottom w:val="doubleWave" w:sz="6" w:space="1" w:color="auto"/>
          <w:right w:val="doubleWave" w:sz="6" w:space="4" w:color="auto"/>
        </w:pBdr>
        <w:ind w:firstLineChars="600" w:firstLine="2400"/>
        <w:rPr>
          <w:rFonts w:ascii="ＭＳ Ｐ明朝" w:eastAsia="ＭＳ Ｐ明朝" w:hAnsi="ＭＳ Ｐ明朝"/>
          <w:bCs/>
          <w:sz w:val="40"/>
          <w:szCs w:val="40"/>
        </w:rPr>
      </w:pPr>
      <w:r w:rsidRPr="00BC5D6C">
        <w:rPr>
          <w:rFonts w:ascii="ＭＳ Ｐ明朝" w:eastAsia="ＭＳ Ｐ明朝" w:hAnsi="ＭＳ Ｐ明朝" w:hint="eastAsia"/>
          <w:bCs/>
          <w:sz w:val="40"/>
          <w:szCs w:val="40"/>
        </w:rPr>
        <w:t>学童保育の障害児受け入れ制度の</w:t>
      </w:r>
    </w:p>
    <w:p w14:paraId="2EF15E03" w14:textId="77777777" w:rsidR="007A08A7" w:rsidRPr="00BC5D6C" w:rsidRDefault="007A08A7" w:rsidP="007A08A7">
      <w:pPr>
        <w:pBdr>
          <w:top w:val="doubleWave" w:sz="6" w:space="1" w:color="auto"/>
          <w:left w:val="doubleWave" w:sz="6" w:space="0" w:color="auto"/>
          <w:bottom w:val="doubleWave" w:sz="6" w:space="1" w:color="auto"/>
          <w:right w:val="doubleWave" w:sz="6" w:space="4" w:color="auto"/>
        </w:pBdr>
        <w:rPr>
          <w:rFonts w:ascii="ＭＳ Ｐ明朝" w:eastAsia="ＭＳ Ｐ明朝" w:hAnsi="ＭＳ Ｐ明朝"/>
          <w:bCs/>
          <w:sz w:val="40"/>
          <w:szCs w:val="40"/>
        </w:rPr>
      </w:pPr>
      <w:r w:rsidRPr="00BC5D6C">
        <w:rPr>
          <w:rFonts w:ascii="ＭＳ Ｐ明朝" w:eastAsia="ＭＳ Ｐ明朝" w:hAnsi="ＭＳ Ｐ明朝" w:hint="eastAsia"/>
          <w:bCs/>
          <w:sz w:val="40"/>
          <w:szCs w:val="40"/>
        </w:rPr>
        <w:t xml:space="preserve">　   　　　　充実をめざす要求署名に、ご協力ください。　　</w:t>
      </w:r>
    </w:p>
    <w:p w14:paraId="7CB06B5C" w14:textId="77777777" w:rsidR="007A08A7" w:rsidRPr="00D0370F" w:rsidRDefault="007A08A7" w:rsidP="007A08A7">
      <w:pPr>
        <w:rPr>
          <w:rFonts w:ascii="ＭＳ Ｐ明朝" w:eastAsia="ＭＳ Ｐ明朝" w:hAnsi="ＭＳ Ｐ明朝"/>
          <w:b/>
          <w:sz w:val="32"/>
          <w:szCs w:val="32"/>
        </w:rPr>
      </w:pPr>
      <w:r w:rsidRPr="00BC5D6C">
        <w:rPr>
          <w:rFonts w:ascii="ＭＳ Ｐ明朝" w:eastAsia="ＭＳ Ｐ明朝" w:hAnsi="ＭＳ Ｐ明朝" w:hint="eastAsia"/>
          <w:sz w:val="44"/>
          <w:szCs w:val="44"/>
        </w:rPr>
        <w:t xml:space="preserve">　　　　　　　　　</w:t>
      </w:r>
      <w:r w:rsidRPr="00BC5D6C">
        <w:rPr>
          <w:rFonts w:ascii="ＭＳ Ｐ明朝" w:eastAsia="ＭＳ Ｐ明朝" w:hAnsi="ＭＳ Ｐ明朝" w:hint="eastAsia"/>
          <w:sz w:val="36"/>
          <w:szCs w:val="36"/>
        </w:rPr>
        <w:t xml:space="preserve">　　　　　</w:t>
      </w:r>
      <w:r w:rsidRPr="00BC5D6C">
        <w:rPr>
          <w:rFonts w:ascii="ＭＳ Ｐ明朝" w:eastAsia="ＭＳ Ｐ明朝" w:hAnsi="ＭＳ Ｐ明朝" w:hint="eastAsia"/>
          <w:b/>
          <w:sz w:val="32"/>
          <w:szCs w:val="32"/>
        </w:rPr>
        <w:t>＜要　　求　　理　　由＞</w:t>
      </w:r>
    </w:p>
    <w:p w14:paraId="4652E210" w14:textId="74B74C16" w:rsidR="00D86749" w:rsidRDefault="007A08A7" w:rsidP="00D86749">
      <w:pPr>
        <w:pStyle w:val="ac"/>
        <w:ind w:firstLineChars="100" w:firstLine="210"/>
      </w:pPr>
      <w:r w:rsidRPr="00AC704E">
        <w:rPr>
          <w:rFonts w:hint="eastAsia"/>
        </w:rPr>
        <w:t>２０２</w:t>
      </w:r>
      <w:r w:rsidR="001832B8" w:rsidRPr="00AC704E">
        <w:rPr>
          <w:rFonts w:hint="eastAsia"/>
        </w:rPr>
        <w:t>５</w:t>
      </w:r>
      <w:r w:rsidRPr="00AC704E">
        <w:rPr>
          <w:rFonts w:hint="eastAsia"/>
        </w:rPr>
        <w:t>年度も秋に組合で</w:t>
      </w:r>
      <w:r w:rsidR="00DA4594" w:rsidRPr="00AC704E">
        <w:rPr>
          <w:rFonts w:hint="eastAsia"/>
        </w:rPr>
        <w:t>障害児受入状況調査を実施し</w:t>
      </w:r>
      <w:r w:rsidRPr="00AC704E">
        <w:rPr>
          <w:rFonts w:hint="eastAsia"/>
        </w:rPr>
        <w:t>、</w:t>
      </w:r>
      <w:r w:rsidR="004C5C13" w:rsidRPr="00AC704E">
        <w:rPr>
          <w:rFonts w:hint="eastAsia"/>
        </w:rPr>
        <w:t>９</w:t>
      </w:r>
      <w:r w:rsidR="00960FD8" w:rsidRPr="00AC704E">
        <w:rPr>
          <w:rFonts w:hint="eastAsia"/>
        </w:rPr>
        <w:t>３</w:t>
      </w:r>
      <w:r w:rsidRPr="00AC704E">
        <w:rPr>
          <w:rFonts w:hint="eastAsia"/>
        </w:rPr>
        <w:t>クラブからの協力を得られ、３</w:t>
      </w:r>
      <w:r w:rsidR="009F3B06" w:rsidRPr="00AC704E">
        <w:rPr>
          <w:rFonts w:hint="eastAsia"/>
        </w:rPr>
        <w:t>７</w:t>
      </w:r>
      <w:r w:rsidRPr="00AC704E">
        <w:rPr>
          <w:rFonts w:hint="eastAsia"/>
        </w:rPr>
        <w:t>８名の障害児を受け入れていることがわかりました。</w:t>
      </w:r>
    </w:p>
    <w:p w14:paraId="17139333" w14:textId="4D5BB76C" w:rsidR="007A08A7" w:rsidRPr="00AC704E" w:rsidRDefault="004C5D5F" w:rsidP="00DA4594">
      <w:pPr>
        <w:pStyle w:val="ac"/>
        <w:ind w:firstLineChars="100" w:firstLine="210"/>
      </w:pPr>
      <w:r w:rsidRPr="00AC704E">
        <w:rPr>
          <w:rFonts w:hint="eastAsia"/>
        </w:rPr>
        <w:t>昨年度に比べ</w:t>
      </w:r>
      <w:r w:rsidR="00DA4594" w:rsidRPr="00AC704E">
        <w:rPr>
          <w:rFonts w:hint="eastAsia"/>
        </w:rPr>
        <w:t>障害児を受け入れている割合</w:t>
      </w:r>
      <w:r w:rsidR="00B30647" w:rsidRPr="00AC704E">
        <w:rPr>
          <w:rFonts w:hint="eastAsia"/>
        </w:rPr>
        <w:t>は増加しています。</w:t>
      </w:r>
      <w:r w:rsidR="007A08A7" w:rsidRPr="00AC704E">
        <w:rPr>
          <w:rFonts w:hint="eastAsia"/>
        </w:rPr>
        <w:t>障害児を９名以上受け入れている</w:t>
      </w:r>
      <w:r w:rsidR="008715E0" w:rsidRPr="00AC704E">
        <w:rPr>
          <w:rFonts w:hint="eastAsia"/>
        </w:rPr>
        <w:t>クラブは</w:t>
      </w:r>
      <w:r w:rsidR="008D1E9D" w:rsidRPr="00AC704E">
        <w:rPr>
          <w:rFonts w:hint="eastAsia"/>
        </w:rPr>
        <w:t>回答クラブ全体の</w:t>
      </w:r>
      <w:r w:rsidR="0022208E" w:rsidRPr="00AC704E">
        <w:rPr>
          <w:rFonts w:hint="eastAsia"/>
        </w:rPr>
        <w:t>およそ</w:t>
      </w:r>
      <w:r w:rsidR="00150CB6" w:rsidRPr="00AC704E">
        <w:rPr>
          <w:rFonts w:hint="eastAsia"/>
        </w:rPr>
        <w:t>１</w:t>
      </w:r>
      <w:r w:rsidR="0022208E" w:rsidRPr="00AC704E">
        <w:rPr>
          <w:rFonts w:hint="eastAsia"/>
        </w:rPr>
        <w:t>２</w:t>
      </w:r>
      <w:r w:rsidR="007A08A7" w:rsidRPr="00AC704E">
        <w:rPr>
          <w:rFonts w:hint="eastAsia"/>
        </w:rPr>
        <w:t>％、５名以上の受け入れで見ると</w:t>
      </w:r>
      <w:r w:rsidR="008D1E9D" w:rsidRPr="00AC704E">
        <w:rPr>
          <w:rFonts w:hint="eastAsia"/>
        </w:rPr>
        <w:t>３１</w:t>
      </w:r>
      <w:r w:rsidR="007A08A7" w:rsidRPr="00AC704E">
        <w:rPr>
          <w:rFonts w:hint="eastAsia"/>
        </w:rPr>
        <w:t>％</w:t>
      </w:r>
      <w:r w:rsidR="00DA4594" w:rsidRPr="00AC704E">
        <w:rPr>
          <w:rFonts w:hint="eastAsia"/>
        </w:rPr>
        <w:t>になります。また</w:t>
      </w:r>
      <w:r w:rsidR="007A08A7" w:rsidRPr="00AC704E">
        <w:rPr>
          <w:rFonts w:hint="eastAsia"/>
        </w:rPr>
        <w:t>学校への送迎についての加算がない中でも、送迎をしているクラブが</w:t>
      </w:r>
      <w:r w:rsidR="002F3E6D" w:rsidRPr="00AC704E">
        <w:rPr>
          <w:rFonts w:hint="eastAsia"/>
        </w:rPr>
        <w:t>３３</w:t>
      </w:r>
      <w:r w:rsidR="007A08A7" w:rsidRPr="00AC704E">
        <w:rPr>
          <w:rFonts w:hint="eastAsia"/>
        </w:rPr>
        <w:t>％あります。平日にクラブから学校へ迎えに行く必要のある障害児への対応</w:t>
      </w:r>
      <w:r w:rsidR="004C5C13" w:rsidRPr="00AC704E">
        <w:rPr>
          <w:rFonts w:hint="eastAsia"/>
        </w:rPr>
        <w:t>は</w:t>
      </w:r>
      <w:r w:rsidR="007A08A7" w:rsidRPr="00AC704E">
        <w:rPr>
          <w:rFonts w:hint="eastAsia"/>
        </w:rPr>
        <w:t>学年によって下校時間が違うので</w:t>
      </w:r>
      <w:r w:rsidR="008528BD" w:rsidRPr="00AC704E">
        <w:rPr>
          <w:rFonts w:hint="eastAsia"/>
        </w:rPr>
        <w:t>、</w:t>
      </w:r>
      <w:r w:rsidR="007A08A7" w:rsidRPr="00AC704E">
        <w:rPr>
          <w:rFonts w:hint="eastAsia"/>
        </w:rPr>
        <w:t>その都度迎えに行かなければならないクラブも少なくありません。</w:t>
      </w:r>
    </w:p>
    <w:p w14:paraId="6502B8DB" w14:textId="2A877DE8" w:rsidR="007A08A7" w:rsidRPr="00AC704E" w:rsidRDefault="00DA4594" w:rsidP="007A08A7">
      <w:pPr>
        <w:pStyle w:val="ac"/>
        <w:ind w:firstLineChars="100" w:firstLine="210"/>
      </w:pPr>
      <w:r w:rsidRPr="00AC704E">
        <w:rPr>
          <w:rFonts w:hint="eastAsia"/>
        </w:rPr>
        <w:t>放課後等デイサービスを利用する家庭も増えましたが、クラブに通う障害児</w:t>
      </w:r>
      <w:r w:rsidR="007A08A7" w:rsidRPr="00AC704E">
        <w:rPr>
          <w:rFonts w:hint="eastAsia"/>
        </w:rPr>
        <w:t>の</w:t>
      </w:r>
      <w:r w:rsidR="00DA4537" w:rsidRPr="00AC704E">
        <w:rPr>
          <w:rFonts w:hint="eastAsia"/>
        </w:rPr>
        <w:t>７１</w:t>
      </w:r>
      <w:r w:rsidR="007A08A7" w:rsidRPr="00AC704E">
        <w:rPr>
          <w:rFonts w:hint="eastAsia"/>
        </w:rPr>
        <w:t>％が週４～６日の利用をしています。</w:t>
      </w:r>
    </w:p>
    <w:p w14:paraId="7A518578" w14:textId="77777777" w:rsidR="00DA4594" w:rsidRPr="00AC704E" w:rsidRDefault="00DA4594" w:rsidP="003C6040">
      <w:pPr>
        <w:pStyle w:val="ac"/>
        <w:ind w:firstLineChars="100" w:firstLine="210"/>
        <w:rPr>
          <w:strike/>
        </w:rPr>
      </w:pPr>
    </w:p>
    <w:p w14:paraId="4A3E6542" w14:textId="091D1E0D" w:rsidR="004C5C13" w:rsidRPr="00AC704E" w:rsidRDefault="003C6040" w:rsidP="004C5C13">
      <w:pPr>
        <w:pStyle w:val="ac"/>
        <w:ind w:firstLineChars="100" w:firstLine="210"/>
      </w:pPr>
      <w:r w:rsidRPr="00AC704E">
        <w:rPr>
          <w:rFonts w:hint="eastAsia"/>
        </w:rPr>
        <w:t>障害児のよりよい生活を保障するためには、職員全員が連</w:t>
      </w:r>
      <w:r w:rsidR="004C5C13" w:rsidRPr="00AC704E">
        <w:rPr>
          <w:rFonts w:hint="eastAsia"/>
        </w:rPr>
        <w:t>携して</w:t>
      </w:r>
      <w:r w:rsidR="00DD6CE5" w:rsidRPr="00AC704E">
        <w:rPr>
          <w:rFonts w:hint="eastAsia"/>
        </w:rPr>
        <w:t>、</w:t>
      </w:r>
      <w:r w:rsidR="004C5C13" w:rsidRPr="00AC704E">
        <w:rPr>
          <w:rFonts w:hint="eastAsia"/>
        </w:rPr>
        <w:t>マンツーマン</w:t>
      </w:r>
      <w:r w:rsidR="00DD6CE5" w:rsidRPr="00AC704E">
        <w:rPr>
          <w:rFonts w:hint="eastAsia"/>
        </w:rPr>
        <w:t>対応</w:t>
      </w:r>
      <w:r w:rsidR="004C5C13" w:rsidRPr="00AC704E">
        <w:rPr>
          <w:rFonts w:hint="eastAsia"/>
        </w:rPr>
        <w:t>を含めたよりきめ細</w:t>
      </w:r>
      <w:r w:rsidR="00DD6CE5" w:rsidRPr="00AC704E">
        <w:rPr>
          <w:rFonts w:hint="eastAsia"/>
        </w:rPr>
        <w:t>かい保育</w:t>
      </w:r>
      <w:r w:rsidR="004C5C13" w:rsidRPr="00AC704E">
        <w:rPr>
          <w:rFonts w:hint="eastAsia"/>
        </w:rPr>
        <w:t>を行うことが必要です。毎日同じ指導員が関わることが、子どもの安全安心につながり、</w:t>
      </w:r>
      <w:r w:rsidRPr="00AC704E">
        <w:rPr>
          <w:rFonts w:hint="eastAsia"/>
        </w:rPr>
        <w:t>障害児にも他の子どもたちと共に成長発達することを保障できます。</w:t>
      </w:r>
    </w:p>
    <w:p w14:paraId="1BE9051B" w14:textId="56BF7ACE" w:rsidR="003C6040" w:rsidRPr="00AC704E" w:rsidRDefault="003C6040" w:rsidP="004C5C13">
      <w:pPr>
        <w:pStyle w:val="ac"/>
        <w:ind w:firstLineChars="100" w:firstLine="210"/>
      </w:pPr>
      <w:r w:rsidRPr="00AC704E">
        <w:rPr>
          <w:rFonts w:hint="eastAsia"/>
        </w:rPr>
        <w:t>このようなインクルーシブな保育を行っていくためには、常勤職員と同じ待遇で安定的に障害児専任職員を増員する必要がありますが、国からの加算補助だけでは予算が足りません。また、補助指導員が足りない現場では障害児のための人員の配置ができず、常勤指導員の負担は増えるばかりです。障害児を受入れるための人員配置には待遇や制度の改善が急務となっています。</w:t>
      </w:r>
    </w:p>
    <w:p w14:paraId="206DA71F" w14:textId="0B4C1CC1" w:rsidR="00F16B7A" w:rsidRPr="00AC704E" w:rsidRDefault="00B74484" w:rsidP="007A08A7">
      <w:pPr>
        <w:pStyle w:val="ac"/>
        <w:ind w:firstLineChars="100" w:firstLine="210"/>
      </w:pPr>
      <w:r w:rsidRPr="00AC704E">
        <w:rPr>
          <w:rFonts w:hint="eastAsia"/>
        </w:rPr>
        <w:t>加算補助を使って障害児のための備品購入や施設改修ができないのかと言う声も毎年あがっています。個別に対応できるスペースをつくったり、障害によっては施設改修が必要な場合もあります。クラブ負担ではなく、市の責任で現場に合った対応ができるよう、市独自の</w:t>
      </w:r>
      <w:r w:rsidR="001D1E5E" w:rsidRPr="00AC704E">
        <w:rPr>
          <w:rFonts w:hint="eastAsia"/>
        </w:rPr>
        <w:t>新たな</w:t>
      </w:r>
      <w:r w:rsidRPr="00AC704E">
        <w:rPr>
          <w:rFonts w:hint="eastAsia"/>
        </w:rPr>
        <w:t>加算</w:t>
      </w:r>
      <w:r w:rsidR="009B0217" w:rsidRPr="00AC704E">
        <w:rPr>
          <w:rFonts w:hint="eastAsia"/>
        </w:rPr>
        <w:t>補助</w:t>
      </w:r>
      <w:r w:rsidRPr="00AC704E">
        <w:rPr>
          <w:rFonts w:hint="eastAsia"/>
        </w:rPr>
        <w:t>が</w:t>
      </w:r>
      <w:r w:rsidR="00A2680F" w:rsidRPr="00AC704E">
        <w:rPr>
          <w:rFonts w:hint="eastAsia"/>
        </w:rPr>
        <w:t>求められています</w:t>
      </w:r>
      <w:r w:rsidRPr="00AC704E">
        <w:rPr>
          <w:rFonts w:hint="eastAsia"/>
        </w:rPr>
        <w:t>。</w:t>
      </w:r>
      <w:r w:rsidR="003808BD" w:rsidRPr="00AC704E">
        <w:rPr>
          <w:rFonts w:hint="eastAsia"/>
        </w:rPr>
        <w:t>また</w:t>
      </w:r>
      <w:r w:rsidR="00C6432C" w:rsidRPr="00AC704E">
        <w:rPr>
          <w:rFonts w:hint="eastAsia"/>
        </w:rPr>
        <w:t>、</w:t>
      </w:r>
      <w:r w:rsidRPr="00AC704E">
        <w:rPr>
          <w:rFonts w:hint="eastAsia"/>
        </w:rPr>
        <w:t>職員のための研修の充実について</w:t>
      </w:r>
      <w:r w:rsidR="00C6432C" w:rsidRPr="00AC704E">
        <w:rPr>
          <w:rFonts w:hint="eastAsia"/>
        </w:rPr>
        <w:t>の要望や</w:t>
      </w:r>
      <w:r w:rsidR="00527E4D" w:rsidRPr="00AC704E">
        <w:rPr>
          <w:rFonts w:hint="eastAsia"/>
        </w:rPr>
        <w:t>、</w:t>
      </w:r>
      <w:r w:rsidR="00D872D3" w:rsidRPr="00AC704E">
        <w:rPr>
          <w:rFonts w:hint="eastAsia"/>
        </w:rPr>
        <w:t>入所時から定期的に専門家が</w:t>
      </w:r>
      <w:r w:rsidR="00C6432C" w:rsidRPr="00AC704E">
        <w:rPr>
          <w:rFonts w:hint="eastAsia"/>
        </w:rPr>
        <w:t>クラブを</w:t>
      </w:r>
      <w:r w:rsidR="00D872D3" w:rsidRPr="00AC704E">
        <w:rPr>
          <w:rFonts w:hint="eastAsia"/>
        </w:rPr>
        <w:t>訪問する制度</w:t>
      </w:r>
      <w:r w:rsidR="00C6432C" w:rsidRPr="00AC704E">
        <w:rPr>
          <w:rFonts w:hint="eastAsia"/>
        </w:rPr>
        <w:t>の</w:t>
      </w:r>
      <w:r w:rsidR="009223DF" w:rsidRPr="00AC704E">
        <w:rPr>
          <w:rFonts w:hint="eastAsia"/>
        </w:rPr>
        <w:t>重要性</w:t>
      </w:r>
      <w:r w:rsidR="00C6432C" w:rsidRPr="00AC704E">
        <w:rPr>
          <w:rFonts w:hint="eastAsia"/>
        </w:rPr>
        <w:t>も訴えていく</w:t>
      </w:r>
      <w:r w:rsidR="009223DF" w:rsidRPr="00AC704E">
        <w:rPr>
          <w:rFonts w:hint="eastAsia"/>
        </w:rPr>
        <w:t>必要があります</w:t>
      </w:r>
      <w:r w:rsidRPr="00AC704E">
        <w:rPr>
          <w:rFonts w:hint="eastAsia"/>
        </w:rPr>
        <w:t>。</w:t>
      </w:r>
    </w:p>
    <w:p w14:paraId="2DEBA5CC" w14:textId="77777777" w:rsidR="00B74484" w:rsidRPr="00AC704E" w:rsidRDefault="00B74484" w:rsidP="007A08A7">
      <w:pPr>
        <w:pStyle w:val="ac"/>
        <w:ind w:firstLineChars="100" w:firstLine="210"/>
      </w:pPr>
    </w:p>
    <w:p w14:paraId="12CE73A6" w14:textId="77777777" w:rsidR="00DA4594" w:rsidRPr="00AC704E" w:rsidRDefault="007D7D40" w:rsidP="00F16B7A">
      <w:pPr>
        <w:pStyle w:val="ac"/>
        <w:ind w:firstLineChars="100" w:firstLine="210"/>
      </w:pPr>
      <w:r w:rsidRPr="00AC704E">
        <w:rPr>
          <w:rFonts w:hint="eastAsia"/>
        </w:rPr>
        <w:t>これまでの署名活動と調査報告へのご協力により、２０２５年度には、</w:t>
      </w:r>
      <w:r w:rsidR="00F16B7A" w:rsidRPr="00AC704E">
        <w:rPr>
          <w:rFonts w:hint="eastAsia"/>
        </w:rPr>
        <w:t>すべてのクラブに障害児専任補助指導員一人分が加算されるようになりました。引き続き</w:t>
      </w:r>
      <w:r w:rsidR="00160853" w:rsidRPr="00AC704E">
        <w:rPr>
          <w:rFonts w:hint="eastAsia"/>
        </w:rPr>
        <w:t>要求署名</w:t>
      </w:r>
      <w:r w:rsidR="00DA4594" w:rsidRPr="00AC704E">
        <w:rPr>
          <w:rFonts w:hint="eastAsia"/>
        </w:rPr>
        <w:t>へのご協力をお願いいたします。</w:t>
      </w:r>
    </w:p>
    <w:p w14:paraId="5F27F2AD" w14:textId="15376C51" w:rsidR="007A08A7" w:rsidRDefault="007A08A7" w:rsidP="00F16B7A">
      <w:pPr>
        <w:pStyle w:val="ac"/>
        <w:ind w:firstLineChars="100" w:firstLine="210"/>
        <w:rPr>
          <w:rFonts w:ascii="ＭＳ Ｐ明朝" w:eastAsia="ＭＳ Ｐ明朝" w:hAnsi="ＭＳ Ｐ明朝"/>
        </w:rPr>
      </w:pPr>
      <w:r w:rsidRPr="00160853">
        <w:rPr>
          <w:rFonts w:ascii="ＭＳ Ｐ明朝" w:eastAsia="ＭＳ Ｐ明朝" w:hAnsi="ＭＳ Ｐ明朝" w:hint="eastAsia"/>
        </w:rPr>
        <w:t xml:space="preserve">　　　　　　　　　　</w:t>
      </w:r>
    </w:p>
    <w:p w14:paraId="3FF55E18" w14:textId="77777777" w:rsidR="00752E73" w:rsidRPr="00F16B7A" w:rsidRDefault="00752E73" w:rsidP="00F16B7A">
      <w:pPr>
        <w:pStyle w:val="ac"/>
        <w:ind w:firstLineChars="100" w:firstLine="210"/>
        <w:rPr>
          <w:color w:val="000000" w:themeColor="text1"/>
        </w:rPr>
      </w:pPr>
    </w:p>
    <w:p w14:paraId="1A95C3CC" w14:textId="77777777" w:rsidR="007A08A7" w:rsidRPr="00BC5D6C" w:rsidRDefault="007A08A7" w:rsidP="007A08A7">
      <w:pPr>
        <w:spacing w:line="360" w:lineRule="auto"/>
        <w:ind w:leftChars="400" w:left="840" w:firstLineChars="2750" w:firstLine="6626"/>
        <w:rPr>
          <w:rFonts w:ascii="ＭＳ Ｐ明朝" w:eastAsia="ＭＳ Ｐ明朝" w:hAnsi="ＭＳ Ｐ明朝"/>
          <w:sz w:val="24"/>
          <w:szCs w:val="24"/>
        </w:rPr>
      </w:pPr>
      <w:r w:rsidRPr="00BC5D6C">
        <w:rPr>
          <w:rFonts w:ascii="ＭＳ Ｐ明朝" w:eastAsia="ＭＳ Ｐ明朝" w:hAnsi="ＭＳ Ｐ明朝" w:hint="eastAsia"/>
          <w:b/>
          <w:bCs/>
          <w:color w:val="FFFFFF" w:themeColor="background1"/>
          <w:sz w:val="24"/>
          <w:szCs w:val="24"/>
          <w:bdr w:val="single" w:sz="4" w:space="0" w:color="auto"/>
        </w:rPr>
        <w:t>i</w:t>
      </w:r>
      <w:r w:rsidRPr="00BC5D6C">
        <w:rPr>
          <w:rFonts w:ascii="ＭＳ Ｐ明朝" w:eastAsia="ＭＳ Ｐ明朝" w:hAnsi="ＭＳ Ｐ明朝"/>
          <w:b/>
          <w:bCs/>
          <w:color w:val="FFFFFF" w:themeColor="background1"/>
          <w:sz w:val="24"/>
          <w:szCs w:val="24"/>
          <w:bdr w:val="single" w:sz="4" w:space="0" w:color="auto"/>
        </w:rPr>
        <w:t>ii</w:t>
      </w:r>
      <w:r w:rsidRPr="00BC5D6C">
        <w:rPr>
          <w:rFonts w:ascii="ＭＳ Ｐ明朝" w:eastAsia="ＭＳ Ｐ明朝" w:hAnsi="ＭＳ Ｐ明朝" w:hint="eastAsia"/>
          <w:b/>
          <w:bCs/>
          <w:sz w:val="24"/>
          <w:szCs w:val="24"/>
          <w:bdr w:val="single" w:sz="4" w:space="0" w:color="auto"/>
        </w:rPr>
        <w:t>締め切り１１月末日</w:t>
      </w:r>
      <w:proofErr w:type="spellStart"/>
      <w:r w:rsidRPr="00BC5D6C">
        <w:rPr>
          <w:rFonts w:ascii="ＭＳ Ｐ明朝" w:eastAsia="ＭＳ Ｐ明朝" w:hAnsi="ＭＳ Ｐ明朝"/>
          <w:b/>
          <w:bCs/>
          <w:color w:val="FFFFFF" w:themeColor="background1"/>
          <w:sz w:val="24"/>
          <w:szCs w:val="24"/>
          <w:bdr w:val="single" w:sz="4" w:space="0" w:color="auto"/>
        </w:rPr>
        <w:t>i</w:t>
      </w:r>
      <w:proofErr w:type="spellEnd"/>
      <w:r w:rsidRPr="00BC5D6C">
        <w:rPr>
          <w:rFonts w:ascii="ＭＳ Ｐ明朝" w:eastAsia="ＭＳ Ｐ明朝" w:hAnsi="ＭＳ Ｐ明朝" w:hint="eastAsia"/>
          <w:b/>
          <w:bCs/>
          <w:sz w:val="24"/>
          <w:szCs w:val="24"/>
          <w:bdr w:val="single" w:sz="4" w:space="0" w:color="auto"/>
        </w:rPr>
        <w:t xml:space="preserve">　</w:t>
      </w:r>
    </w:p>
    <w:p w14:paraId="051C2AF6" w14:textId="77777777" w:rsidR="00D86749" w:rsidRDefault="00D86749" w:rsidP="007A08A7">
      <w:pPr>
        <w:spacing w:line="360" w:lineRule="auto"/>
        <w:ind w:firstLineChars="350" w:firstLine="1124"/>
        <w:rPr>
          <w:rFonts w:ascii="ＭＳ Ｐ明朝" w:eastAsia="ＭＳ Ｐ明朝" w:hAnsi="ＭＳ Ｐ明朝"/>
          <w:b/>
          <w:sz w:val="32"/>
          <w:szCs w:val="32"/>
        </w:rPr>
      </w:pPr>
    </w:p>
    <w:p w14:paraId="7E8520A1" w14:textId="77777777" w:rsidR="007A08A7" w:rsidRPr="00BC5D6C" w:rsidRDefault="007A08A7" w:rsidP="007A08A7">
      <w:pPr>
        <w:spacing w:line="360" w:lineRule="auto"/>
        <w:ind w:firstLineChars="350" w:firstLine="1124"/>
        <w:rPr>
          <w:rFonts w:ascii="ＭＳ Ｐ明朝" w:eastAsia="ＭＳ Ｐ明朝" w:hAnsi="ＭＳ Ｐ明朝"/>
          <w:b/>
          <w:sz w:val="32"/>
          <w:szCs w:val="32"/>
        </w:rPr>
      </w:pPr>
      <w:r w:rsidRPr="00BC5D6C">
        <w:rPr>
          <w:rFonts w:ascii="ＭＳ Ｐ明朝" w:eastAsia="ＭＳ Ｐ明朝" w:hAnsi="ＭＳ Ｐ明朝" w:hint="eastAsia"/>
          <w:b/>
          <w:sz w:val="32"/>
          <w:szCs w:val="32"/>
        </w:rPr>
        <w:t>取り扱い団体：横浜市従業員労働組合　　学童保育指導員支部</w:t>
      </w:r>
    </w:p>
    <w:p w14:paraId="5441B12E" w14:textId="77777777" w:rsidR="007A08A7" w:rsidRDefault="007A08A7" w:rsidP="007A08A7">
      <w:pPr>
        <w:spacing w:line="360" w:lineRule="auto"/>
        <w:ind w:firstLineChars="600" w:firstLine="1928"/>
        <w:rPr>
          <w:rFonts w:ascii="ＭＳ Ｐ明朝" w:eastAsia="ＭＳ Ｐ明朝" w:hAnsi="ＭＳ Ｐ明朝"/>
          <w:b/>
          <w:sz w:val="32"/>
          <w:szCs w:val="32"/>
        </w:rPr>
      </w:pPr>
      <w:r w:rsidRPr="00BC5D6C">
        <w:rPr>
          <w:rFonts w:ascii="ＭＳ Ｐ明朝" w:eastAsia="ＭＳ Ｐ明朝" w:hAnsi="ＭＳ Ｐ明朝" w:hint="eastAsia"/>
          <w:b/>
          <w:sz w:val="32"/>
          <w:szCs w:val="32"/>
        </w:rPr>
        <w:t xml:space="preserve">連絡先：横浜市西区宮崎町２５　　☎045-241-0005 </w:t>
      </w:r>
    </w:p>
    <w:sectPr w:rsidR="007A08A7" w:rsidSect="00D926D6">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99F70" w14:textId="77777777" w:rsidR="003F38CB" w:rsidRDefault="003F38CB" w:rsidP="00CB6031">
      <w:r>
        <w:separator/>
      </w:r>
    </w:p>
  </w:endnote>
  <w:endnote w:type="continuationSeparator" w:id="0">
    <w:p w14:paraId="63A89B92" w14:textId="77777777" w:rsidR="003F38CB" w:rsidRDefault="003F38CB" w:rsidP="00CB6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AR P丸ゴシック体M">
    <w:altName w:val="游ゴシック"/>
    <w:charset w:val="80"/>
    <w:family w:val="modern"/>
    <w:pitch w:val="variable"/>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71C6B" w14:textId="77777777" w:rsidR="003F38CB" w:rsidRDefault="003F38CB" w:rsidP="00CB6031">
      <w:r>
        <w:separator/>
      </w:r>
    </w:p>
  </w:footnote>
  <w:footnote w:type="continuationSeparator" w:id="0">
    <w:p w14:paraId="37930E95" w14:textId="77777777" w:rsidR="003F38CB" w:rsidRDefault="003F38CB" w:rsidP="00CB60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758D5"/>
    <w:multiLevelType w:val="hybridMultilevel"/>
    <w:tmpl w:val="F6247594"/>
    <w:lvl w:ilvl="0" w:tplc="D096903C">
      <w:start w:val="1"/>
      <w:numFmt w:val="decimalEnclosedCircle"/>
      <w:lvlText w:val="%1"/>
      <w:lvlJc w:val="left"/>
      <w:pPr>
        <w:ind w:left="1170" w:hanging="360"/>
      </w:pPr>
      <w:rPr>
        <w:rFonts w:hint="default"/>
      </w:rPr>
    </w:lvl>
    <w:lvl w:ilvl="1" w:tplc="04090017" w:tentative="1">
      <w:start w:val="1"/>
      <w:numFmt w:val="aiueoFullWidth"/>
      <w:lvlText w:val="(%2)"/>
      <w:lvlJc w:val="left"/>
      <w:pPr>
        <w:ind w:left="1690" w:hanging="440"/>
      </w:pPr>
    </w:lvl>
    <w:lvl w:ilvl="2" w:tplc="04090011" w:tentative="1">
      <w:start w:val="1"/>
      <w:numFmt w:val="decimalEnclosedCircle"/>
      <w:lvlText w:val="%3"/>
      <w:lvlJc w:val="left"/>
      <w:pPr>
        <w:ind w:left="2130" w:hanging="440"/>
      </w:pPr>
    </w:lvl>
    <w:lvl w:ilvl="3" w:tplc="0409000F" w:tentative="1">
      <w:start w:val="1"/>
      <w:numFmt w:val="decimal"/>
      <w:lvlText w:val="%4."/>
      <w:lvlJc w:val="left"/>
      <w:pPr>
        <w:ind w:left="2570" w:hanging="440"/>
      </w:pPr>
    </w:lvl>
    <w:lvl w:ilvl="4" w:tplc="04090017" w:tentative="1">
      <w:start w:val="1"/>
      <w:numFmt w:val="aiueoFullWidth"/>
      <w:lvlText w:val="(%5)"/>
      <w:lvlJc w:val="left"/>
      <w:pPr>
        <w:ind w:left="3010" w:hanging="440"/>
      </w:pPr>
    </w:lvl>
    <w:lvl w:ilvl="5" w:tplc="04090011" w:tentative="1">
      <w:start w:val="1"/>
      <w:numFmt w:val="decimalEnclosedCircle"/>
      <w:lvlText w:val="%6"/>
      <w:lvlJc w:val="left"/>
      <w:pPr>
        <w:ind w:left="3450" w:hanging="440"/>
      </w:pPr>
    </w:lvl>
    <w:lvl w:ilvl="6" w:tplc="0409000F" w:tentative="1">
      <w:start w:val="1"/>
      <w:numFmt w:val="decimal"/>
      <w:lvlText w:val="%7."/>
      <w:lvlJc w:val="left"/>
      <w:pPr>
        <w:ind w:left="3890" w:hanging="440"/>
      </w:pPr>
    </w:lvl>
    <w:lvl w:ilvl="7" w:tplc="04090017" w:tentative="1">
      <w:start w:val="1"/>
      <w:numFmt w:val="aiueoFullWidth"/>
      <w:lvlText w:val="(%8)"/>
      <w:lvlJc w:val="left"/>
      <w:pPr>
        <w:ind w:left="4330" w:hanging="440"/>
      </w:pPr>
    </w:lvl>
    <w:lvl w:ilvl="8" w:tplc="04090011" w:tentative="1">
      <w:start w:val="1"/>
      <w:numFmt w:val="decimalEnclosedCircle"/>
      <w:lvlText w:val="%9"/>
      <w:lvlJc w:val="left"/>
      <w:pPr>
        <w:ind w:left="4770" w:hanging="440"/>
      </w:pPr>
    </w:lvl>
  </w:abstractNum>
  <w:abstractNum w:abstractNumId="1" w15:restartNumberingAfterBreak="0">
    <w:nsid w:val="6B9C0A24"/>
    <w:multiLevelType w:val="hybridMultilevel"/>
    <w:tmpl w:val="6AC45B8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2520701"/>
    <w:multiLevelType w:val="hybridMultilevel"/>
    <w:tmpl w:val="9A3EBA3A"/>
    <w:lvl w:ilvl="0" w:tplc="C422F01C">
      <w:start w:val="1"/>
      <w:numFmt w:val="decimalEnclosedCircle"/>
      <w:lvlText w:val="%1"/>
      <w:lvlJc w:val="left"/>
      <w:pPr>
        <w:ind w:left="915" w:hanging="360"/>
      </w:pPr>
      <w:rPr>
        <w:rFonts w:hint="default"/>
        <w:strike w:val="0"/>
      </w:rPr>
    </w:lvl>
    <w:lvl w:ilvl="1" w:tplc="04090017" w:tentative="1">
      <w:start w:val="1"/>
      <w:numFmt w:val="aiueoFullWidth"/>
      <w:lvlText w:val="(%2)"/>
      <w:lvlJc w:val="left"/>
      <w:pPr>
        <w:ind w:left="1395" w:hanging="420"/>
      </w:pPr>
    </w:lvl>
    <w:lvl w:ilvl="2" w:tplc="04090011" w:tentative="1">
      <w:start w:val="1"/>
      <w:numFmt w:val="decimalEnclosedCircle"/>
      <w:lvlText w:val="%3"/>
      <w:lvlJc w:val="left"/>
      <w:pPr>
        <w:ind w:left="1815" w:hanging="420"/>
      </w:pPr>
    </w:lvl>
    <w:lvl w:ilvl="3" w:tplc="0409000F" w:tentative="1">
      <w:start w:val="1"/>
      <w:numFmt w:val="decimal"/>
      <w:lvlText w:val="%4."/>
      <w:lvlJc w:val="left"/>
      <w:pPr>
        <w:ind w:left="2235" w:hanging="420"/>
      </w:pPr>
    </w:lvl>
    <w:lvl w:ilvl="4" w:tplc="04090017" w:tentative="1">
      <w:start w:val="1"/>
      <w:numFmt w:val="aiueoFullWidth"/>
      <w:lvlText w:val="(%5)"/>
      <w:lvlJc w:val="left"/>
      <w:pPr>
        <w:ind w:left="2655" w:hanging="420"/>
      </w:pPr>
    </w:lvl>
    <w:lvl w:ilvl="5" w:tplc="04090011" w:tentative="1">
      <w:start w:val="1"/>
      <w:numFmt w:val="decimalEnclosedCircle"/>
      <w:lvlText w:val="%6"/>
      <w:lvlJc w:val="left"/>
      <w:pPr>
        <w:ind w:left="3075" w:hanging="420"/>
      </w:pPr>
    </w:lvl>
    <w:lvl w:ilvl="6" w:tplc="0409000F" w:tentative="1">
      <w:start w:val="1"/>
      <w:numFmt w:val="decimal"/>
      <w:lvlText w:val="%7."/>
      <w:lvlJc w:val="left"/>
      <w:pPr>
        <w:ind w:left="3495" w:hanging="420"/>
      </w:pPr>
    </w:lvl>
    <w:lvl w:ilvl="7" w:tplc="04090017" w:tentative="1">
      <w:start w:val="1"/>
      <w:numFmt w:val="aiueoFullWidth"/>
      <w:lvlText w:val="(%8)"/>
      <w:lvlJc w:val="left"/>
      <w:pPr>
        <w:ind w:left="3915" w:hanging="420"/>
      </w:pPr>
    </w:lvl>
    <w:lvl w:ilvl="8" w:tplc="04090011" w:tentative="1">
      <w:start w:val="1"/>
      <w:numFmt w:val="decimalEnclosedCircle"/>
      <w:lvlText w:val="%9"/>
      <w:lvlJc w:val="left"/>
      <w:pPr>
        <w:ind w:left="4335" w:hanging="420"/>
      </w:pPr>
    </w:lvl>
  </w:abstractNum>
  <w:num w:numId="1" w16cid:durableId="2029939738">
    <w:abstractNumId w:val="1"/>
  </w:num>
  <w:num w:numId="2" w16cid:durableId="1355032168">
    <w:abstractNumId w:val="2"/>
  </w:num>
  <w:num w:numId="3" w16cid:durableId="10854155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4543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45F5"/>
    <w:rsid w:val="00004542"/>
    <w:rsid w:val="0002539D"/>
    <w:rsid w:val="00036162"/>
    <w:rsid w:val="0004321C"/>
    <w:rsid w:val="00051B73"/>
    <w:rsid w:val="000538C9"/>
    <w:rsid w:val="00064E91"/>
    <w:rsid w:val="000B6DDD"/>
    <w:rsid w:val="000D5E12"/>
    <w:rsid w:val="000F3B95"/>
    <w:rsid w:val="000F6F45"/>
    <w:rsid w:val="00101885"/>
    <w:rsid w:val="00102BDA"/>
    <w:rsid w:val="00126B0D"/>
    <w:rsid w:val="00132B82"/>
    <w:rsid w:val="001332C6"/>
    <w:rsid w:val="00150CB6"/>
    <w:rsid w:val="00160853"/>
    <w:rsid w:val="001678C1"/>
    <w:rsid w:val="001832B8"/>
    <w:rsid w:val="001908DB"/>
    <w:rsid w:val="001A687B"/>
    <w:rsid w:val="001B3E08"/>
    <w:rsid w:val="001B657D"/>
    <w:rsid w:val="001C317F"/>
    <w:rsid w:val="001C437B"/>
    <w:rsid w:val="001C714D"/>
    <w:rsid w:val="001C7E16"/>
    <w:rsid w:val="001D0E5D"/>
    <w:rsid w:val="001D1BF5"/>
    <w:rsid w:val="001D1E5E"/>
    <w:rsid w:val="001E6709"/>
    <w:rsid w:val="001E7931"/>
    <w:rsid w:val="001F0ED2"/>
    <w:rsid w:val="002145F5"/>
    <w:rsid w:val="002170D7"/>
    <w:rsid w:val="0022208E"/>
    <w:rsid w:val="00232A01"/>
    <w:rsid w:val="00241253"/>
    <w:rsid w:val="00244487"/>
    <w:rsid w:val="00245D50"/>
    <w:rsid w:val="00252947"/>
    <w:rsid w:val="002662AC"/>
    <w:rsid w:val="00283C9F"/>
    <w:rsid w:val="00295914"/>
    <w:rsid w:val="002B4AAB"/>
    <w:rsid w:val="002B5A94"/>
    <w:rsid w:val="002B77F5"/>
    <w:rsid w:val="002E5F46"/>
    <w:rsid w:val="002F320D"/>
    <w:rsid w:val="002F3E6D"/>
    <w:rsid w:val="003016E6"/>
    <w:rsid w:val="0031051D"/>
    <w:rsid w:val="00331929"/>
    <w:rsid w:val="00350639"/>
    <w:rsid w:val="00372D78"/>
    <w:rsid w:val="003803FC"/>
    <w:rsid w:val="003808BD"/>
    <w:rsid w:val="0038623E"/>
    <w:rsid w:val="00394D1A"/>
    <w:rsid w:val="003B4E37"/>
    <w:rsid w:val="003C6040"/>
    <w:rsid w:val="003C7C83"/>
    <w:rsid w:val="003D451F"/>
    <w:rsid w:val="003F38CB"/>
    <w:rsid w:val="00417E3E"/>
    <w:rsid w:val="0042769A"/>
    <w:rsid w:val="00457B1B"/>
    <w:rsid w:val="004761A1"/>
    <w:rsid w:val="004A450C"/>
    <w:rsid w:val="004A787B"/>
    <w:rsid w:val="004B367A"/>
    <w:rsid w:val="004C5C13"/>
    <w:rsid w:val="004C5D5F"/>
    <w:rsid w:val="004D57A5"/>
    <w:rsid w:val="004D732B"/>
    <w:rsid w:val="004F24E2"/>
    <w:rsid w:val="005179CC"/>
    <w:rsid w:val="00520307"/>
    <w:rsid w:val="005234E0"/>
    <w:rsid w:val="00527E4D"/>
    <w:rsid w:val="00537484"/>
    <w:rsid w:val="00561DEF"/>
    <w:rsid w:val="00566FA5"/>
    <w:rsid w:val="0058709E"/>
    <w:rsid w:val="005914CA"/>
    <w:rsid w:val="005B3015"/>
    <w:rsid w:val="005C2F9C"/>
    <w:rsid w:val="005C6C4A"/>
    <w:rsid w:val="005C6DE2"/>
    <w:rsid w:val="005D67A6"/>
    <w:rsid w:val="005D6AA8"/>
    <w:rsid w:val="005E794C"/>
    <w:rsid w:val="0060303C"/>
    <w:rsid w:val="00634F1B"/>
    <w:rsid w:val="00635527"/>
    <w:rsid w:val="00647A58"/>
    <w:rsid w:val="006629E5"/>
    <w:rsid w:val="00683D09"/>
    <w:rsid w:val="006867B0"/>
    <w:rsid w:val="00687FFE"/>
    <w:rsid w:val="00693EFA"/>
    <w:rsid w:val="00694A24"/>
    <w:rsid w:val="006A7DA8"/>
    <w:rsid w:val="006B1337"/>
    <w:rsid w:val="006B6488"/>
    <w:rsid w:val="006B6650"/>
    <w:rsid w:val="006E4467"/>
    <w:rsid w:val="006E7AD8"/>
    <w:rsid w:val="0070442F"/>
    <w:rsid w:val="00705E65"/>
    <w:rsid w:val="007105FB"/>
    <w:rsid w:val="00727526"/>
    <w:rsid w:val="00752E73"/>
    <w:rsid w:val="007630CB"/>
    <w:rsid w:val="00764470"/>
    <w:rsid w:val="00774E47"/>
    <w:rsid w:val="00777416"/>
    <w:rsid w:val="00783DBF"/>
    <w:rsid w:val="007A08A7"/>
    <w:rsid w:val="007B0172"/>
    <w:rsid w:val="007C1332"/>
    <w:rsid w:val="007D0B30"/>
    <w:rsid w:val="007D7D40"/>
    <w:rsid w:val="00826BAF"/>
    <w:rsid w:val="008320CB"/>
    <w:rsid w:val="00832373"/>
    <w:rsid w:val="0085179F"/>
    <w:rsid w:val="008528BD"/>
    <w:rsid w:val="008576ED"/>
    <w:rsid w:val="00870C58"/>
    <w:rsid w:val="008715E0"/>
    <w:rsid w:val="008725F7"/>
    <w:rsid w:val="00893B4E"/>
    <w:rsid w:val="008B3357"/>
    <w:rsid w:val="008C16EC"/>
    <w:rsid w:val="008D1E9D"/>
    <w:rsid w:val="008E5563"/>
    <w:rsid w:val="00916324"/>
    <w:rsid w:val="009223DF"/>
    <w:rsid w:val="00923A7C"/>
    <w:rsid w:val="00926421"/>
    <w:rsid w:val="00933A02"/>
    <w:rsid w:val="00941503"/>
    <w:rsid w:val="00943ED8"/>
    <w:rsid w:val="00946E0D"/>
    <w:rsid w:val="00960FD8"/>
    <w:rsid w:val="00964F46"/>
    <w:rsid w:val="00967369"/>
    <w:rsid w:val="009776A6"/>
    <w:rsid w:val="009B0217"/>
    <w:rsid w:val="009B2555"/>
    <w:rsid w:val="009B3F1D"/>
    <w:rsid w:val="009B44ED"/>
    <w:rsid w:val="009E686D"/>
    <w:rsid w:val="009F3B06"/>
    <w:rsid w:val="009F4899"/>
    <w:rsid w:val="00A12E4B"/>
    <w:rsid w:val="00A20165"/>
    <w:rsid w:val="00A2680F"/>
    <w:rsid w:val="00A42762"/>
    <w:rsid w:val="00A55FC0"/>
    <w:rsid w:val="00A827B4"/>
    <w:rsid w:val="00A82A43"/>
    <w:rsid w:val="00A846AF"/>
    <w:rsid w:val="00A9076E"/>
    <w:rsid w:val="00AB61A4"/>
    <w:rsid w:val="00AB7722"/>
    <w:rsid w:val="00AC704E"/>
    <w:rsid w:val="00AF04F1"/>
    <w:rsid w:val="00B04F72"/>
    <w:rsid w:val="00B30647"/>
    <w:rsid w:val="00B32B63"/>
    <w:rsid w:val="00B3516E"/>
    <w:rsid w:val="00B61864"/>
    <w:rsid w:val="00B63920"/>
    <w:rsid w:val="00B64F41"/>
    <w:rsid w:val="00B74484"/>
    <w:rsid w:val="00BC5D6C"/>
    <w:rsid w:val="00BC7054"/>
    <w:rsid w:val="00BE167E"/>
    <w:rsid w:val="00BF11B9"/>
    <w:rsid w:val="00BF1D28"/>
    <w:rsid w:val="00C01FB9"/>
    <w:rsid w:val="00C15434"/>
    <w:rsid w:val="00C5392F"/>
    <w:rsid w:val="00C576B1"/>
    <w:rsid w:val="00C6432C"/>
    <w:rsid w:val="00C74B59"/>
    <w:rsid w:val="00C74EF4"/>
    <w:rsid w:val="00C81600"/>
    <w:rsid w:val="00C8270C"/>
    <w:rsid w:val="00C96533"/>
    <w:rsid w:val="00CA284A"/>
    <w:rsid w:val="00CA3E23"/>
    <w:rsid w:val="00CA53DB"/>
    <w:rsid w:val="00CB6031"/>
    <w:rsid w:val="00CC20E8"/>
    <w:rsid w:val="00CD40DE"/>
    <w:rsid w:val="00CD6599"/>
    <w:rsid w:val="00CE0B38"/>
    <w:rsid w:val="00CE7CE3"/>
    <w:rsid w:val="00CF3F80"/>
    <w:rsid w:val="00CF5F77"/>
    <w:rsid w:val="00D0370F"/>
    <w:rsid w:val="00D165F5"/>
    <w:rsid w:val="00D6060D"/>
    <w:rsid w:val="00D6270D"/>
    <w:rsid w:val="00D821DF"/>
    <w:rsid w:val="00D86749"/>
    <w:rsid w:val="00D872D3"/>
    <w:rsid w:val="00D87F02"/>
    <w:rsid w:val="00D926D6"/>
    <w:rsid w:val="00D9798D"/>
    <w:rsid w:val="00DA2D7C"/>
    <w:rsid w:val="00DA42D1"/>
    <w:rsid w:val="00DA4537"/>
    <w:rsid w:val="00DA4594"/>
    <w:rsid w:val="00DC3913"/>
    <w:rsid w:val="00DC6DBA"/>
    <w:rsid w:val="00DD6CE5"/>
    <w:rsid w:val="00DE3DC2"/>
    <w:rsid w:val="00E04ED8"/>
    <w:rsid w:val="00E06B5F"/>
    <w:rsid w:val="00E217FE"/>
    <w:rsid w:val="00E40107"/>
    <w:rsid w:val="00E4169B"/>
    <w:rsid w:val="00E44E68"/>
    <w:rsid w:val="00E61D4C"/>
    <w:rsid w:val="00E64195"/>
    <w:rsid w:val="00E673E0"/>
    <w:rsid w:val="00E92EAE"/>
    <w:rsid w:val="00E93DF7"/>
    <w:rsid w:val="00EB1F99"/>
    <w:rsid w:val="00EB66E1"/>
    <w:rsid w:val="00EC0D6F"/>
    <w:rsid w:val="00ED03F7"/>
    <w:rsid w:val="00EE3F34"/>
    <w:rsid w:val="00EF7CC1"/>
    <w:rsid w:val="00F01E86"/>
    <w:rsid w:val="00F14E56"/>
    <w:rsid w:val="00F16983"/>
    <w:rsid w:val="00F16B7A"/>
    <w:rsid w:val="00F1744D"/>
    <w:rsid w:val="00F364A8"/>
    <w:rsid w:val="00F53DF9"/>
    <w:rsid w:val="00F56963"/>
    <w:rsid w:val="00F57A78"/>
    <w:rsid w:val="00F67F57"/>
    <w:rsid w:val="00F916B2"/>
    <w:rsid w:val="00F95C09"/>
    <w:rsid w:val="00F96141"/>
    <w:rsid w:val="00FA2733"/>
    <w:rsid w:val="00FB45FF"/>
    <w:rsid w:val="00FD1207"/>
    <w:rsid w:val="00FD5E2F"/>
    <w:rsid w:val="00FD6D67"/>
    <w:rsid w:val="00FE5FC7"/>
    <w:rsid w:val="00FF2B84"/>
    <w:rsid w:val="00FF42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29440F"/>
  <w15:docId w15:val="{77AC5C9D-D3FB-4653-BD65-0B4D90DB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16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76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B6031"/>
    <w:pPr>
      <w:tabs>
        <w:tab w:val="center" w:pos="4252"/>
        <w:tab w:val="right" w:pos="8504"/>
      </w:tabs>
      <w:snapToGrid w:val="0"/>
    </w:pPr>
  </w:style>
  <w:style w:type="character" w:customStyle="1" w:styleId="a5">
    <w:name w:val="ヘッダー (文字)"/>
    <w:basedOn w:val="a0"/>
    <w:link w:val="a4"/>
    <w:uiPriority w:val="99"/>
    <w:rsid w:val="00CB6031"/>
  </w:style>
  <w:style w:type="paragraph" w:styleId="a6">
    <w:name w:val="footer"/>
    <w:basedOn w:val="a"/>
    <w:link w:val="a7"/>
    <w:uiPriority w:val="99"/>
    <w:unhideWhenUsed/>
    <w:rsid w:val="00CB6031"/>
    <w:pPr>
      <w:tabs>
        <w:tab w:val="center" w:pos="4252"/>
        <w:tab w:val="right" w:pos="8504"/>
      </w:tabs>
      <w:snapToGrid w:val="0"/>
    </w:pPr>
  </w:style>
  <w:style w:type="character" w:customStyle="1" w:styleId="a7">
    <w:name w:val="フッター (文字)"/>
    <w:basedOn w:val="a0"/>
    <w:link w:val="a6"/>
    <w:uiPriority w:val="99"/>
    <w:rsid w:val="00CB6031"/>
  </w:style>
  <w:style w:type="paragraph" w:styleId="a8">
    <w:name w:val="List Paragraph"/>
    <w:basedOn w:val="a"/>
    <w:uiPriority w:val="34"/>
    <w:qFormat/>
    <w:rsid w:val="0058709E"/>
    <w:pPr>
      <w:ind w:leftChars="400" w:left="840"/>
    </w:pPr>
  </w:style>
  <w:style w:type="paragraph" w:styleId="a9">
    <w:name w:val="Balloon Text"/>
    <w:basedOn w:val="a"/>
    <w:link w:val="aa"/>
    <w:uiPriority w:val="99"/>
    <w:semiHidden/>
    <w:unhideWhenUsed/>
    <w:rsid w:val="00E217F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217FE"/>
    <w:rPr>
      <w:rFonts w:asciiTheme="majorHAnsi" w:eastAsiaTheme="majorEastAsia" w:hAnsiTheme="majorHAnsi" w:cstheme="majorBidi"/>
      <w:sz w:val="18"/>
      <w:szCs w:val="18"/>
    </w:rPr>
  </w:style>
  <w:style w:type="character" w:styleId="ab">
    <w:name w:val="Hyperlink"/>
    <w:basedOn w:val="a0"/>
    <w:uiPriority w:val="99"/>
    <w:semiHidden/>
    <w:unhideWhenUsed/>
    <w:rsid w:val="00683D09"/>
    <w:rPr>
      <w:color w:val="0000FF"/>
      <w:u w:val="single"/>
    </w:rPr>
  </w:style>
  <w:style w:type="paragraph" w:styleId="ac">
    <w:name w:val="No Spacing"/>
    <w:uiPriority w:val="1"/>
    <w:qFormat/>
    <w:rsid w:val="00D0370F"/>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233452">
      <w:bodyDiv w:val="1"/>
      <w:marLeft w:val="0"/>
      <w:marRight w:val="0"/>
      <w:marTop w:val="0"/>
      <w:marBottom w:val="0"/>
      <w:divBdr>
        <w:top w:val="none" w:sz="0" w:space="0" w:color="auto"/>
        <w:left w:val="none" w:sz="0" w:space="0" w:color="auto"/>
        <w:bottom w:val="none" w:sz="0" w:space="0" w:color="auto"/>
        <w:right w:val="none" w:sz="0" w:space="0" w:color="auto"/>
      </w:divBdr>
    </w:div>
    <w:div w:id="1500727306">
      <w:bodyDiv w:val="1"/>
      <w:marLeft w:val="0"/>
      <w:marRight w:val="0"/>
      <w:marTop w:val="0"/>
      <w:marBottom w:val="0"/>
      <w:divBdr>
        <w:top w:val="none" w:sz="0" w:space="0" w:color="auto"/>
        <w:left w:val="none" w:sz="0" w:space="0" w:color="auto"/>
        <w:bottom w:val="none" w:sz="0" w:space="0" w:color="auto"/>
        <w:right w:val="none" w:sz="0" w:space="0" w:color="auto"/>
      </w:divBdr>
      <w:divsChild>
        <w:div w:id="1250771303">
          <w:marLeft w:val="0"/>
          <w:marRight w:val="0"/>
          <w:marTop w:val="0"/>
          <w:marBottom w:val="0"/>
          <w:divBdr>
            <w:top w:val="none" w:sz="0" w:space="0" w:color="auto"/>
            <w:left w:val="none" w:sz="0" w:space="0" w:color="auto"/>
            <w:bottom w:val="none" w:sz="0" w:space="0" w:color="auto"/>
            <w:right w:val="none" w:sz="0" w:space="0" w:color="auto"/>
          </w:divBdr>
        </w:div>
        <w:div w:id="811482239">
          <w:marLeft w:val="0"/>
          <w:marRight w:val="0"/>
          <w:marTop w:val="0"/>
          <w:marBottom w:val="0"/>
          <w:divBdr>
            <w:top w:val="none" w:sz="0" w:space="0" w:color="auto"/>
            <w:left w:val="none" w:sz="0" w:space="0" w:color="auto"/>
            <w:bottom w:val="none" w:sz="0" w:space="0" w:color="auto"/>
            <w:right w:val="none" w:sz="0" w:space="0" w:color="auto"/>
          </w:divBdr>
        </w:div>
        <w:div w:id="1908761095">
          <w:marLeft w:val="0"/>
          <w:marRight w:val="0"/>
          <w:marTop w:val="0"/>
          <w:marBottom w:val="0"/>
          <w:divBdr>
            <w:top w:val="none" w:sz="0" w:space="0" w:color="auto"/>
            <w:left w:val="none" w:sz="0" w:space="0" w:color="auto"/>
            <w:bottom w:val="none" w:sz="0" w:space="0" w:color="auto"/>
            <w:right w:val="none" w:sz="0" w:space="0" w:color="auto"/>
          </w:divBdr>
        </w:div>
      </w:divsChild>
    </w:div>
    <w:div w:id="1603149702">
      <w:bodyDiv w:val="1"/>
      <w:marLeft w:val="0"/>
      <w:marRight w:val="0"/>
      <w:marTop w:val="0"/>
      <w:marBottom w:val="0"/>
      <w:divBdr>
        <w:top w:val="none" w:sz="0" w:space="0" w:color="auto"/>
        <w:left w:val="none" w:sz="0" w:space="0" w:color="auto"/>
        <w:bottom w:val="none" w:sz="0" w:space="0" w:color="auto"/>
        <w:right w:val="none" w:sz="0" w:space="0" w:color="auto"/>
      </w:divBdr>
      <w:divsChild>
        <w:div w:id="2075202175">
          <w:marLeft w:val="0"/>
          <w:marRight w:val="0"/>
          <w:marTop w:val="0"/>
          <w:marBottom w:val="0"/>
          <w:divBdr>
            <w:top w:val="none" w:sz="0" w:space="0" w:color="auto"/>
            <w:left w:val="none" w:sz="0" w:space="0" w:color="auto"/>
            <w:bottom w:val="none" w:sz="0" w:space="0" w:color="auto"/>
            <w:right w:val="none" w:sz="0" w:space="0" w:color="auto"/>
          </w:divBdr>
        </w:div>
        <w:div w:id="5844158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245</Words>
  <Characters>1399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eriko</dc:creator>
  <cp:lastModifiedBy>指導員支部 学童保育</cp:lastModifiedBy>
  <cp:revision>5</cp:revision>
  <cp:lastPrinted>2025-07-08T12:59:00Z</cp:lastPrinted>
  <dcterms:created xsi:type="dcterms:W3CDTF">2026-07-03T10:19:00Z</dcterms:created>
  <dcterms:modified xsi:type="dcterms:W3CDTF">2026-07-08T10:46:00Z</dcterms:modified>
</cp:coreProperties>
</file>